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3"/>
        <w:gridCol w:w="5232"/>
        <w:gridCol w:w="94"/>
        <w:gridCol w:w="2567"/>
      </w:tblGrid>
      <w:tr w:rsidR="009D38EF" w14:paraId="046D5A1E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8EAADB" w:themeFill="accent5" w:themeFillTint="99"/>
            <w:vAlign w:val="center"/>
          </w:tcPr>
          <w:p w14:paraId="0F9085F7" w14:textId="77777777" w:rsidR="009D38EF" w:rsidRPr="007F4BA8" w:rsidRDefault="009D38EF" w:rsidP="007F4BA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7F4BA8">
              <w:rPr>
                <w:b/>
                <w:sz w:val="40"/>
                <w:szCs w:val="40"/>
              </w:rPr>
              <w:t xml:space="preserve">1ª </w:t>
            </w:r>
            <w:r w:rsidR="00226AEF" w:rsidRPr="007F4BA8">
              <w:rPr>
                <w:b/>
                <w:sz w:val="40"/>
                <w:szCs w:val="40"/>
              </w:rPr>
              <w:t>Etapa de Cronograma de Execução do PAC 202</w:t>
            </w:r>
            <w:r w:rsidR="00070192" w:rsidRPr="007F4BA8">
              <w:rPr>
                <w:b/>
                <w:sz w:val="40"/>
                <w:szCs w:val="40"/>
              </w:rPr>
              <w:t>1</w:t>
            </w:r>
          </w:p>
          <w:p w14:paraId="367011F3" w14:textId="77777777" w:rsidR="007F4BA8" w:rsidRPr="00993B33" w:rsidRDefault="007F4BA8" w:rsidP="007F4BA8">
            <w:pPr>
              <w:rPr>
                <w:b/>
              </w:rPr>
            </w:pPr>
          </w:p>
        </w:tc>
      </w:tr>
      <w:tr w:rsidR="009A47AD" w14:paraId="593686FE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7226E545" w14:textId="77777777" w:rsidR="009A47AD" w:rsidRPr="0086007F" w:rsidRDefault="009A47AD" w:rsidP="005A44E7">
            <w:pPr>
              <w:jc w:val="center"/>
              <w:rPr>
                <w:b/>
                <w:sz w:val="28"/>
                <w:szCs w:val="28"/>
              </w:rPr>
            </w:pPr>
            <w:r w:rsidRPr="0086007F">
              <w:rPr>
                <w:b/>
                <w:sz w:val="28"/>
                <w:szCs w:val="28"/>
              </w:rPr>
              <w:t xml:space="preserve">Prazo </w:t>
            </w:r>
            <w:r w:rsidR="00D64EE7" w:rsidRPr="0086007F">
              <w:rPr>
                <w:b/>
                <w:sz w:val="28"/>
                <w:szCs w:val="28"/>
              </w:rPr>
              <w:t>para Envio</w:t>
            </w:r>
            <w:r w:rsidRPr="0086007F">
              <w:rPr>
                <w:b/>
                <w:sz w:val="28"/>
                <w:szCs w:val="28"/>
              </w:rPr>
              <w:t xml:space="preserve"> do</w:t>
            </w:r>
            <w:r w:rsidR="00D64EE7" w:rsidRPr="0086007F">
              <w:rPr>
                <w:b/>
                <w:sz w:val="28"/>
                <w:szCs w:val="28"/>
              </w:rPr>
              <w:t>s</w:t>
            </w:r>
            <w:r w:rsidRPr="0086007F">
              <w:rPr>
                <w:b/>
                <w:sz w:val="28"/>
                <w:szCs w:val="28"/>
              </w:rPr>
              <w:t xml:space="preserve"> Pedido</w:t>
            </w:r>
            <w:r w:rsidR="00D64EE7" w:rsidRPr="0086007F">
              <w:rPr>
                <w:b/>
                <w:sz w:val="28"/>
                <w:szCs w:val="28"/>
              </w:rPr>
              <w:t>s</w:t>
            </w:r>
            <w:r w:rsidRPr="0086007F">
              <w:rPr>
                <w:b/>
                <w:sz w:val="28"/>
                <w:szCs w:val="28"/>
              </w:rPr>
              <w:t xml:space="preserve"> de Compras: </w:t>
            </w:r>
            <w:r w:rsidR="005A44E7" w:rsidRPr="0086007F">
              <w:rPr>
                <w:b/>
                <w:sz w:val="28"/>
                <w:szCs w:val="28"/>
              </w:rPr>
              <w:t xml:space="preserve">08 </w:t>
            </w:r>
            <w:r w:rsidR="00D04155" w:rsidRPr="0086007F">
              <w:rPr>
                <w:b/>
                <w:sz w:val="28"/>
                <w:szCs w:val="28"/>
              </w:rPr>
              <w:t xml:space="preserve">a </w:t>
            </w:r>
            <w:r w:rsidR="005A44E7" w:rsidRPr="0086007F">
              <w:rPr>
                <w:b/>
                <w:sz w:val="28"/>
                <w:szCs w:val="28"/>
              </w:rPr>
              <w:t>19</w:t>
            </w:r>
            <w:r w:rsidRPr="0086007F">
              <w:rPr>
                <w:b/>
                <w:sz w:val="28"/>
                <w:szCs w:val="28"/>
              </w:rPr>
              <w:t>/0</w:t>
            </w:r>
            <w:r w:rsidR="005A44E7" w:rsidRPr="0086007F">
              <w:rPr>
                <w:b/>
                <w:sz w:val="28"/>
                <w:szCs w:val="28"/>
              </w:rPr>
              <w:t>3</w:t>
            </w:r>
            <w:r w:rsidRPr="0086007F">
              <w:rPr>
                <w:b/>
                <w:sz w:val="28"/>
                <w:szCs w:val="28"/>
              </w:rPr>
              <w:t>/202</w:t>
            </w:r>
            <w:r w:rsidR="00070192" w:rsidRPr="0086007F">
              <w:rPr>
                <w:b/>
                <w:sz w:val="28"/>
                <w:szCs w:val="28"/>
              </w:rPr>
              <w:t>1</w:t>
            </w:r>
          </w:p>
        </w:tc>
      </w:tr>
      <w:tr w:rsidR="00192A19" w14:paraId="1FB7A52A" w14:textId="77777777" w:rsidTr="00F4258F">
        <w:trPr>
          <w:trHeight w:val="282"/>
          <w:jc w:val="center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1BE5B317" w14:textId="77777777" w:rsidR="00192A19" w:rsidRPr="00E9747A" w:rsidRDefault="00192A19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SEGMENTO</w:t>
            </w:r>
          </w:p>
        </w:tc>
        <w:tc>
          <w:tcPr>
            <w:tcW w:w="5232" w:type="dxa"/>
            <w:shd w:val="clear" w:color="auto" w:fill="D9D9D9" w:themeFill="background1" w:themeFillShade="D9"/>
            <w:vAlign w:val="center"/>
          </w:tcPr>
          <w:p w14:paraId="561433A6" w14:textId="77777777" w:rsidR="00192A19" w:rsidRPr="00E9747A" w:rsidRDefault="00192A19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EXEMPLOS DE ITENS</w:t>
            </w:r>
          </w:p>
        </w:tc>
        <w:tc>
          <w:tcPr>
            <w:tcW w:w="2661" w:type="dxa"/>
            <w:gridSpan w:val="2"/>
            <w:shd w:val="clear" w:color="auto" w:fill="D9D9D9" w:themeFill="background1" w:themeFillShade="D9"/>
            <w:vAlign w:val="center"/>
          </w:tcPr>
          <w:p w14:paraId="600E4D48" w14:textId="77777777" w:rsidR="00192A19" w:rsidRPr="00E9747A" w:rsidRDefault="00192A19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SETORES</w:t>
            </w:r>
          </w:p>
        </w:tc>
      </w:tr>
      <w:tr w:rsidR="00B308BA" w14:paraId="3F41C71A" w14:textId="77777777" w:rsidTr="00F4258F">
        <w:trPr>
          <w:trHeight w:val="1278"/>
          <w:jc w:val="center"/>
        </w:trPr>
        <w:tc>
          <w:tcPr>
            <w:tcW w:w="2543" w:type="dxa"/>
            <w:vAlign w:val="center"/>
          </w:tcPr>
          <w:p w14:paraId="63480636" w14:textId="77777777" w:rsidR="00B308BA" w:rsidRPr="007D3D54" w:rsidRDefault="00B308BA" w:rsidP="00943C0C">
            <w:pPr>
              <w:jc w:val="center"/>
              <w:rPr>
                <w:b/>
              </w:rPr>
            </w:pPr>
            <w:r w:rsidRPr="007D3D54">
              <w:rPr>
                <w:b/>
              </w:rPr>
              <w:t>Materiais</w:t>
            </w:r>
            <w:r w:rsidR="00C74F51">
              <w:rPr>
                <w:b/>
              </w:rPr>
              <w:t xml:space="preserve">de </w:t>
            </w:r>
            <w:r w:rsidR="008F19FC">
              <w:rPr>
                <w:b/>
              </w:rPr>
              <w:t>jardinagem</w:t>
            </w:r>
          </w:p>
        </w:tc>
        <w:tc>
          <w:tcPr>
            <w:tcW w:w="5232" w:type="dxa"/>
            <w:vAlign w:val="center"/>
          </w:tcPr>
          <w:p w14:paraId="5D232A2B" w14:textId="77777777" w:rsidR="00B308BA" w:rsidRDefault="00C74F51" w:rsidP="00226CFF">
            <w:pPr>
              <w:jc w:val="both"/>
            </w:pPr>
            <w:r>
              <w:t>B</w:t>
            </w:r>
            <w:r w:rsidR="00C823DB">
              <w:t>anco de jardim em concreto</w:t>
            </w:r>
            <w:r>
              <w:t xml:space="preserve">, </w:t>
            </w:r>
            <w:r w:rsidR="00C823DB">
              <w:t xml:space="preserve">cascalhos, </w:t>
            </w:r>
            <w:r w:rsidR="00C823DB" w:rsidRPr="00C823DB">
              <w:t xml:space="preserve">fita </w:t>
            </w:r>
            <w:r w:rsidR="00C14952" w:rsidRPr="00C823DB">
              <w:t>borda,</w:t>
            </w:r>
            <w:r w:rsidR="00C14952">
              <w:t xml:space="preserve"> grama</w:t>
            </w:r>
            <w:r w:rsidR="00C823DB" w:rsidRPr="00C74F51">
              <w:rPr>
                <w:b/>
              </w:rPr>
              <w:t xml:space="preserve"> sintética e natural</w:t>
            </w:r>
            <w:r w:rsidR="00C823DB">
              <w:t xml:space="preserve">, lona </w:t>
            </w:r>
            <w:proofErr w:type="gramStart"/>
            <w:r w:rsidR="00C823DB">
              <w:t>plástica,madeira</w:t>
            </w:r>
            <w:proofErr w:type="gramEnd"/>
            <w:r w:rsidR="00C823DB">
              <w:t xml:space="preserve"> serrada, mangueiras, manta </w:t>
            </w:r>
            <w:proofErr w:type="spellStart"/>
            <w:r w:rsidR="00C823DB">
              <w:t>bidim</w:t>
            </w:r>
            <w:proofErr w:type="spellEnd"/>
            <w:r w:rsidR="00C823DB">
              <w:t>, mourão</w:t>
            </w:r>
            <w:r w:rsidR="003C062C">
              <w:t>/tora</w:t>
            </w:r>
            <w:r w:rsidR="00C823DB">
              <w:t xml:space="preserve"> de eucalipto, mudas de árvore, pedra brita, pedriscos, </w:t>
            </w:r>
            <w:r w:rsidR="00226CFF">
              <w:t xml:space="preserve">areia, </w:t>
            </w:r>
            <w:r w:rsidR="00C823DB">
              <w:t xml:space="preserve"> tela metálica, </w:t>
            </w:r>
            <w:r w:rsidR="00497BFF">
              <w:t xml:space="preserve">vaso para planta em </w:t>
            </w:r>
            <w:r w:rsidR="00497BFF" w:rsidRPr="003C062C">
              <w:rPr>
                <w:b/>
              </w:rPr>
              <w:t>concreto</w:t>
            </w:r>
            <w:r w:rsidR="0064332F" w:rsidRPr="003C062C">
              <w:rPr>
                <w:b/>
              </w:rPr>
              <w:t>.</w:t>
            </w:r>
          </w:p>
        </w:tc>
        <w:tc>
          <w:tcPr>
            <w:tcW w:w="2661" w:type="dxa"/>
            <w:gridSpan w:val="2"/>
            <w:vAlign w:val="center"/>
          </w:tcPr>
          <w:p w14:paraId="2915AAAF" w14:textId="3D703129" w:rsidR="00AD3E22" w:rsidRDefault="00AD3E22" w:rsidP="00FF07CA">
            <w:pPr>
              <w:jc w:val="both"/>
            </w:pPr>
            <w:r w:rsidRPr="00E65DDE">
              <w:rPr>
                <w:b/>
              </w:rPr>
              <w:t xml:space="preserve">GESTOR: </w:t>
            </w:r>
            <w:r w:rsidR="006773C1" w:rsidRPr="00E9747A">
              <w:rPr>
                <w:bCs/>
              </w:rPr>
              <w:t>SEO e COORDENAÇÃO ADMINISTRATIVA</w:t>
            </w:r>
            <w:r w:rsidR="00397EA1">
              <w:rPr>
                <w:bCs/>
              </w:rPr>
              <w:t xml:space="preserve"> </w:t>
            </w:r>
            <w:r w:rsidR="001A6414" w:rsidRPr="00E9747A">
              <w:rPr>
                <w:bCs/>
              </w:rPr>
              <w:t>DOS CAMPI</w:t>
            </w:r>
          </w:p>
        </w:tc>
      </w:tr>
      <w:tr w:rsidR="00B308BA" w14:paraId="20A15DFC" w14:textId="77777777" w:rsidTr="00F4258F">
        <w:trPr>
          <w:trHeight w:val="144"/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59800DE1" w14:textId="77777777" w:rsidR="00B308BA" w:rsidRPr="0086007F" w:rsidRDefault="00B308BA" w:rsidP="007D3D54">
            <w:pPr>
              <w:jc w:val="both"/>
              <w:rPr>
                <w:sz w:val="16"/>
                <w:szCs w:val="16"/>
              </w:rPr>
            </w:pPr>
          </w:p>
        </w:tc>
      </w:tr>
      <w:tr w:rsidR="00B308BA" w14:paraId="098060CB" w14:textId="77777777" w:rsidTr="00F4258F">
        <w:trPr>
          <w:trHeight w:val="1003"/>
          <w:jc w:val="center"/>
        </w:trPr>
        <w:tc>
          <w:tcPr>
            <w:tcW w:w="2543" w:type="dxa"/>
            <w:vAlign w:val="center"/>
          </w:tcPr>
          <w:p w14:paraId="699F5FF1" w14:textId="77777777" w:rsidR="00B308BA" w:rsidRPr="006C6DD4" w:rsidRDefault="00B308BA" w:rsidP="00943C0C">
            <w:pPr>
              <w:jc w:val="center"/>
              <w:rPr>
                <w:b/>
              </w:rPr>
            </w:pPr>
            <w:r w:rsidRPr="006C6DD4">
              <w:rPr>
                <w:b/>
              </w:rPr>
              <w:t>Manutenção Veicular</w:t>
            </w:r>
          </w:p>
        </w:tc>
        <w:tc>
          <w:tcPr>
            <w:tcW w:w="5232" w:type="dxa"/>
            <w:vAlign w:val="center"/>
          </w:tcPr>
          <w:p w14:paraId="223080C3" w14:textId="77777777" w:rsidR="00C823DB" w:rsidRDefault="00C823DB" w:rsidP="007D3D54">
            <w:pPr>
              <w:jc w:val="both"/>
            </w:pPr>
            <w:r>
              <w:t>Acessórios para veículos</w:t>
            </w:r>
            <w:r w:rsidR="003C062C">
              <w:t xml:space="preserve">, </w:t>
            </w:r>
            <w:r>
              <w:t>máquinas e equipamentos agrícolas.</w:t>
            </w:r>
          </w:p>
          <w:p w14:paraId="39C87502" w14:textId="77777777" w:rsidR="00B308BA" w:rsidRDefault="00B308BA" w:rsidP="00FF07CA">
            <w:pPr>
              <w:jc w:val="both"/>
            </w:pPr>
            <w:r>
              <w:t xml:space="preserve">Manutenção, limpeza e conservação veicular, sistema de </w:t>
            </w:r>
            <w:proofErr w:type="gramStart"/>
            <w:r>
              <w:t>rodagem(</w:t>
            </w:r>
            <w:proofErr w:type="gramEnd"/>
            <w:r>
              <w:t>pneus e rodas)</w:t>
            </w:r>
            <w:r w:rsidR="003C062C">
              <w:t>.</w:t>
            </w:r>
          </w:p>
        </w:tc>
        <w:tc>
          <w:tcPr>
            <w:tcW w:w="2661" w:type="dxa"/>
            <w:gridSpan w:val="2"/>
            <w:vAlign w:val="center"/>
          </w:tcPr>
          <w:p w14:paraId="5A3DA218" w14:textId="77777777" w:rsidR="00B308BA" w:rsidRPr="00E9747A" w:rsidRDefault="00AD3E22" w:rsidP="00057C91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PROAD/SUADM</w:t>
            </w:r>
          </w:p>
        </w:tc>
      </w:tr>
      <w:tr w:rsidR="00B308BA" w14:paraId="3C0AEAA1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1D0DF8B5" w14:textId="77777777" w:rsidR="00B308BA" w:rsidRPr="0086007F" w:rsidRDefault="00B308BA" w:rsidP="007D3D54">
            <w:pPr>
              <w:jc w:val="both"/>
              <w:rPr>
                <w:sz w:val="16"/>
                <w:szCs w:val="16"/>
              </w:rPr>
            </w:pPr>
          </w:p>
        </w:tc>
      </w:tr>
      <w:tr w:rsidR="00B308BA" w14:paraId="61BC5BE9" w14:textId="77777777" w:rsidTr="00F4258F">
        <w:trPr>
          <w:trHeight w:val="628"/>
          <w:jc w:val="center"/>
        </w:trPr>
        <w:tc>
          <w:tcPr>
            <w:tcW w:w="2543" w:type="dxa"/>
            <w:vAlign w:val="center"/>
          </w:tcPr>
          <w:p w14:paraId="09D80925" w14:textId="77777777" w:rsidR="00B308BA" w:rsidRPr="00223571" w:rsidRDefault="00E358CB" w:rsidP="00943C0C">
            <w:pPr>
              <w:jc w:val="center"/>
              <w:rPr>
                <w:b/>
              </w:rPr>
            </w:pPr>
            <w:r w:rsidRPr="00223571">
              <w:rPr>
                <w:b/>
              </w:rPr>
              <w:t>Seguro</w:t>
            </w:r>
          </w:p>
        </w:tc>
        <w:tc>
          <w:tcPr>
            <w:tcW w:w="5232" w:type="dxa"/>
            <w:vAlign w:val="center"/>
          </w:tcPr>
          <w:p w14:paraId="3FE37E13" w14:textId="77777777" w:rsidR="00B308BA" w:rsidRDefault="00B308BA" w:rsidP="00FF07CA">
            <w:pPr>
              <w:jc w:val="both"/>
            </w:pPr>
            <w:r>
              <w:t>Seguros d</w:t>
            </w:r>
            <w:r w:rsidR="003C062C">
              <w:t>a</w:t>
            </w:r>
            <w:r>
              <w:t xml:space="preserve"> frota</w:t>
            </w:r>
            <w:r w:rsidR="00FC69F5">
              <w:t xml:space="preserve"> e seguros de acidentes pessoais</w:t>
            </w:r>
            <w:r w:rsidR="003C062C">
              <w:t>.</w:t>
            </w:r>
          </w:p>
        </w:tc>
        <w:tc>
          <w:tcPr>
            <w:tcW w:w="2661" w:type="dxa"/>
            <w:gridSpan w:val="2"/>
            <w:vAlign w:val="center"/>
          </w:tcPr>
          <w:p w14:paraId="15686A22" w14:textId="77777777" w:rsidR="00B308BA" w:rsidRDefault="00AD3E22" w:rsidP="003C062C">
            <w:pPr>
              <w:jc w:val="both"/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PROAD/SUADM</w:t>
            </w:r>
            <w:r w:rsidR="00FC69F5" w:rsidRPr="00E9747A">
              <w:rPr>
                <w:bCs/>
              </w:rPr>
              <w:t xml:space="preserve"> e PROGRAD</w:t>
            </w:r>
          </w:p>
        </w:tc>
      </w:tr>
      <w:tr w:rsidR="00B308BA" w14:paraId="4904EFC5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121EF761" w14:textId="77777777" w:rsidR="00B308BA" w:rsidRPr="0086007F" w:rsidRDefault="00B308BA" w:rsidP="007D3D54">
            <w:pPr>
              <w:jc w:val="both"/>
              <w:rPr>
                <w:sz w:val="16"/>
                <w:szCs w:val="16"/>
              </w:rPr>
            </w:pPr>
          </w:p>
        </w:tc>
      </w:tr>
      <w:tr w:rsidR="00B308BA" w14:paraId="78D3FEFC" w14:textId="77777777" w:rsidTr="00F4258F">
        <w:trPr>
          <w:jc w:val="center"/>
        </w:trPr>
        <w:tc>
          <w:tcPr>
            <w:tcW w:w="2543" w:type="dxa"/>
            <w:vAlign w:val="center"/>
          </w:tcPr>
          <w:p w14:paraId="5D6F46DC" w14:textId="77777777" w:rsidR="00B308BA" w:rsidRPr="00223571" w:rsidRDefault="00B308BA" w:rsidP="00943C0C">
            <w:pPr>
              <w:jc w:val="center"/>
              <w:rPr>
                <w:b/>
              </w:rPr>
            </w:pPr>
            <w:r w:rsidRPr="00223571">
              <w:rPr>
                <w:b/>
              </w:rPr>
              <w:t>Manutenção de bens móveis</w:t>
            </w:r>
          </w:p>
        </w:tc>
        <w:tc>
          <w:tcPr>
            <w:tcW w:w="5232" w:type="dxa"/>
            <w:vAlign w:val="center"/>
          </w:tcPr>
          <w:p w14:paraId="10FE4E26" w14:textId="77777777" w:rsidR="00B308BA" w:rsidRDefault="00B308BA" w:rsidP="003C062C">
            <w:pPr>
              <w:jc w:val="both"/>
            </w:pPr>
            <w:r>
              <w:t xml:space="preserve">Manutenção preventiva e corretiva de bens móveis (balanças, </w:t>
            </w:r>
            <w:proofErr w:type="gramStart"/>
            <w:r>
              <w:t>microscópicas,eletrodomésticos</w:t>
            </w:r>
            <w:proofErr w:type="gramEnd"/>
            <w:r>
              <w:t>, refrigeradores, bebedouros)</w:t>
            </w:r>
            <w:r w:rsidR="003C062C">
              <w:t>.</w:t>
            </w:r>
          </w:p>
        </w:tc>
        <w:tc>
          <w:tcPr>
            <w:tcW w:w="2661" w:type="dxa"/>
            <w:gridSpan w:val="2"/>
            <w:vAlign w:val="center"/>
          </w:tcPr>
          <w:p w14:paraId="0708D4AF" w14:textId="77777777" w:rsidR="00B308BA" w:rsidRPr="00E9747A" w:rsidRDefault="00E13E53" w:rsidP="003C062C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 </w:t>
            </w:r>
            <w:r w:rsidRPr="00E9747A">
              <w:rPr>
                <w:bCs/>
              </w:rPr>
              <w:t>PROAD/SUGEP</w:t>
            </w:r>
          </w:p>
        </w:tc>
      </w:tr>
      <w:tr w:rsidR="00B308BA" w14:paraId="660F58BE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77E9F956" w14:textId="77777777" w:rsidR="00B308BA" w:rsidRPr="0086007F" w:rsidRDefault="00B308BA" w:rsidP="00223571">
            <w:pPr>
              <w:jc w:val="both"/>
              <w:rPr>
                <w:sz w:val="16"/>
                <w:szCs w:val="16"/>
              </w:rPr>
            </w:pPr>
          </w:p>
        </w:tc>
      </w:tr>
      <w:tr w:rsidR="00B308BA" w14:paraId="3486CF30" w14:textId="77777777" w:rsidTr="00F4258F">
        <w:trPr>
          <w:jc w:val="center"/>
        </w:trPr>
        <w:tc>
          <w:tcPr>
            <w:tcW w:w="2543" w:type="dxa"/>
            <w:vAlign w:val="center"/>
          </w:tcPr>
          <w:p w14:paraId="75CC5EA4" w14:textId="77777777" w:rsidR="00B308BA" w:rsidRPr="00223571" w:rsidRDefault="00B308BA" w:rsidP="00943C0C">
            <w:pPr>
              <w:jc w:val="center"/>
              <w:rPr>
                <w:b/>
              </w:rPr>
            </w:pPr>
            <w:r>
              <w:rPr>
                <w:b/>
              </w:rPr>
              <w:t>Aquisição de materiais para manutenção de bens móveis</w:t>
            </w:r>
          </w:p>
        </w:tc>
        <w:tc>
          <w:tcPr>
            <w:tcW w:w="5232" w:type="dxa"/>
            <w:vAlign w:val="center"/>
          </w:tcPr>
          <w:p w14:paraId="3C57AFD1" w14:textId="77777777" w:rsidR="00B308BA" w:rsidRPr="00057C91" w:rsidRDefault="00057C91" w:rsidP="004073A7">
            <w:pPr>
              <w:jc w:val="both"/>
            </w:pPr>
            <w:r w:rsidRPr="00057C91">
              <w:t xml:space="preserve">Capacitor de Partida, Fonte de Alimentação, Bateria Estacionária, </w:t>
            </w:r>
            <w:r w:rsidRPr="00057C91">
              <w:rPr>
                <w:b/>
              </w:rPr>
              <w:t>Plástico Bolha</w:t>
            </w:r>
            <w:r w:rsidRPr="00057C91">
              <w:t>, Resistência.</w:t>
            </w:r>
          </w:p>
        </w:tc>
        <w:tc>
          <w:tcPr>
            <w:tcW w:w="2661" w:type="dxa"/>
            <w:gridSpan w:val="2"/>
            <w:vAlign w:val="center"/>
          </w:tcPr>
          <w:p w14:paraId="0B00B0AF" w14:textId="77777777" w:rsidR="00B308BA" w:rsidRPr="00E9747A" w:rsidRDefault="00E13E53" w:rsidP="003C062C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 </w:t>
            </w:r>
            <w:r w:rsidRPr="00E9747A">
              <w:rPr>
                <w:bCs/>
              </w:rPr>
              <w:t>PROAD/SUGEP</w:t>
            </w:r>
          </w:p>
        </w:tc>
      </w:tr>
      <w:tr w:rsidR="00FC69F5" w14:paraId="21BB2F4F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32C74552" w14:textId="77777777" w:rsidR="00FC69F5" w:rsidRPr="0086007F" w:rsidRDefault="00FC69F5" w:rsidP="00E13E5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C69F5" w14:paraId="225B51F1" w14:textId="77777777" w:rsidTr="00F4258F">
        <w:trPr>
          <w:jc w:val="center"/>
        </w:trPr>
        <w:tc>
          <w:tcPr>
            <w:tcW w:w="2543" w:type="dxa"/>
            <w:vAlign w:val="center"/>
          </w:tcPr>
          <w:p w14:paraId="2512BF58" w14:textId="77777777" w:rsidR="00FC69F5" w:rsidRPr="00223571" w:rsidRDefault="00FC69F5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 hospitalar e laboratorial</w:t>
            </w:r>
          </w:p>
        </w:tc>
        <w:tc>
          <w:tcPr>
            <w:tcW w:w="5232" w:type="dxa"/>
            <w:vAlign w:val="center"/>
          </w:tcPr>
          <w:p w14:paraId="5B435E0C" w14:textId="77777777" w:rsidR="00FC69F5" w:rsidRDefault="00FC69F5" w:rsidP="00FC69F5">
            <w:pPr>
              <w:jc w:val="both"/>
            </w:pPr>
            <w:r>
              <w:t>Exames de laboratórios e exames periódicos.</w:t>
            </w:r>
          </w:p>
        </w:tc>
        <w:tc>
          <w:tcPr>
            <w:tcW w:w="2661" w:type="dxa"/>
            <w:gridSpan w:val="2"/>
            <w:vAlign w:val="center"/>
          </w:tcPr>
          <w:p w14:paraId="427BCC59" w14:textId="77777777" w:rsidR="00FC69F5" w:rsidRPr="00E9747A" w:rsidRDefault="00FC69F5" w:rsidP="00E9747A">
            <w:pPr>
              <w:tabs>
                <w:tab w:val="right" w:pos="2448"/>
              </w:tabs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="005508CD" w:rsidRPr="005508CD">
              <w:rPr>
                <w:bCs/>
              </w:rPr>
              <w:t>PROGEP/</w:t>
            </w:r>
            <w:r w:rsidR="00E65DDE" w:rsidRPr="00E9747A">
              <w:rPr>
                <w:bCs/>
              </w:rPr>
              <w:t>DAS</w:t>
            </w:r>
            <w:r w:rsidR="00E65DDE">
              <w:rPr>
                <w:b/>
              </w:rPr>
              <w:tab/>
            </w:r>
          </w:p>
        </w:tc>
      </w:tr>
      <w:tr w:rsidR="009A227B" w14:paraId="12C1B101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24635BB3" w14:textId="77777777" w:rsidR="009A227B" w:rsidRPr="0086007F" w:rsidRDefault="009A227B" w:rsidP="00AF73D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A227B" w14:paraId="5CBB046F" w14:textId="77777777" w:rsidTr="00F4258F">
        <w:trPr>
          <w:jc w:val="center"/>
        </w:trPr>
        <w:tc>
          <w:tcPr>
            <w:tcW w:w="2543" w:type="dxa"/>
            <w:vAlign w:val="center"/>
          </w:tcPr>
          <w:p w14:paraId="2BB03813" w14:textId="77777777" w:rsidR="009A227B" w:rsidRPr="00223571" w:rsidRDefault="00A3651F" w:rsidP="00943C0C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Equipamentos e materiais de proteção e segurança e para a </w:t>
            </w:r>
            <w:r w:rsidRPr="00A3651F">
              <w:rPr>
                <w:b/>
                <w:highlight w:val="yellow"/>
              </w:rPr>
              <w:t>Brigada de incêndio</w:t>
            </w:r>
          </w:p>
        </w:tc>
        <w:tc>
          <w:tcPr>
            <w:tcW w:w="5232" w:type="dxa"/>
            <w:vAlign w:val="center"/>
          </w:tcPr>
          <w:p w14:paraId="2263FA09" w14:textId="77777777" w:rsidR="009A227B" w:rsidRDefault="00A3651F" w:rsidP="009A227B">
            <w:pPr>
              <w:jc w:val="both"/>
            </w:pPr>
            <w:r>
              <w:t>Botinas, capacetes, cargas e recargas de extintores, cartucho (Filtro) químico para vapor orgânico, fitas antiderrapantes, luvas, luz de emergência, macacão emborrachado, máscara facial, materiais de EPI e EPC, materiais preventivos de incêndio, protetor solar, respirador purificador de ar, toucas sanfonadas.</w:t>
            </w:r>
          </w:p>
        </w:tc>
        <w:tc>
          <w:tcPr>
            <w:tcW w:w="2661" w:type="dxa"/>
            <w:gridSpan w:val="2"/>
            <w:vAlign w:val="center"/>
          </w:tcPr>
          <w:p w14:paraId="707BE988" w14:textId="77777777" w:rsidR="009A227B" w:rsidRPr="005508CD" w:rsidRDefault="005508CD" w:rsidP="009A227B">
            <w:pPr>
              <w:jc w:val="both"/>
              <w:rPr>
                <w:b/>
                <w:sz w:val="20"/>
                <w:szCs w:val="20"/>
              </w:rPr>
            </w:pPr>
            <w:r w:rsidRPr="005508CD">
              <w:rPr>
                <w:b/>
                <w:sz w:val="20"/>
                <w:szCs w:val="20"/>
              </w:rPr>
              <w:t xml:space="preserve">COMPRA COMPARTILHADA </w:t>
            </w:r>
            <w:r w:rsidR="009A227B" w:rsidRPr="005508CD">
              <w:rPr>
                <w:b/>
                <w:sz w:val="20"/>
                <w:szCs w:val="20"/>
              </w:rPr>
              <w:t>GESTOR</w:t>
            </w:r>
            <w:r w:rsidR="009A227B" w:rsidRPr="005508CD">
              <w:rPr>
                <w:bCs/>
                <w:sz w:val="20"/>
                <w:szCs w:val="20"/>
              </w:rPr>
              <w:t xml:space="preserve">: </w:t>
            </w:r>
            <w:r w:rsidRPr="005508CD">
              <w:rPr>
                <w:bCs/>
                <w:sz w:val="20"/>
                <w:szCs w:val="20"/>
              </w:rPr>
              <w:t xml:space="preserve"> CAMPUS REALEZA</w:t>
            </w:r>
          </w:p>
        </w:tc>
      </w:tr>
      <w:tr w:rsidR="00D2364E" w14:paraId="34FDAA45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0DA6043F" w14:textId="77777777" w:rsidR="00D2364E" w:rsidRPr="0086007F" w:rsidRDefault="00D2364E" w:rsidP="009B1DEF">
            <w:pPr>
              <w:rPr>
                <w:sz w:val="16"/>
                <w:szCs w:val="16"/>
              </w:rPr>
            </w:pPr>
          </w:p>
        </w:tc>
      </w:tr>
      <w:tr w:rsidR="009347EE" w14:paraId="0DF445D2" w14:textId="77777777" w:rsidTr="00F4258F">
        <w:trPr>
          <w:jc w:val="center"/>
        </w:trPr>
        <w:tc>
          <w:tcPr>
            <w:tcW w:w="2543" w:type="dxa"/>
            <w:vAlign w:val="center"/>
          </w:tcPr>
          <w:p w14:paraId="0279FA8D" w14:textId="77777777" w:rsidR="009347EE" w:rsidRPr="006C6DD4" w:rsidRDefault="009347EE" w:rsidP="00943C0C">
            <w:pPr>
              <w:jc w:val="center"/>
              <w:rPr>
                <w:b/>
              </w:rPr>
            </w:pPr>
            <w:r>
              <w:rPr>
                <w:b/>
              </w:rPr>
              <w:t>Aquisição de materiais e equipamentos de Tecnologia da Informação</w:t>
            </w:r>
          </w:p>
        </w:tc>
        <w:tc>
          <w:tcPr>
            <w:tcW w:w="5326" w:type="dxa"/>
            <w:gridSpan w:val="2"/>
            <w:vAlign w:val="center"/>
          </w:tcPr>
          <w:p w14:paraId="1C8DB2C4" w14:textId="77777777" w:rsidR="009347EE" w:rsidRPr="00D263CF" w:rsidRDefault="00D263CF" w:rsidP="00D263CF">
            <w:r w:rsidRPr="00D263CF">
              <w:t>Aquisição de materiais e equipamentos de Tecnologia da Informação.</w:t>
            </w:r>
          </w:p>
        </w:tc>
        <w:tc>
          <w:tcPr>
            <w:tcW w:w="2567" w:type="dxa"/>
            <w:vAlign w:val="center"/>
          </w:tcPr>
          <w:p w14:paraId="030FBDE2" w14:textId="77777777" w:rsidR="009347EE" w:rsidRPr="00E9747A" w:rsidRDefault="009347EE" w:rsidP="009347EE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SETI</w:t>
            </w:r>
          </w:p>
        </w:tc>
      </w:tr>
      <w:tr w:rsidR="00D2364E" w14:paraId="4F83F1AE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6F273E0A" w14:textId="77777777" w:rsidR="00D2364E" w:rsidRPr="0086007F" w:rsidRDefault="00D2364E" w:rsidP="009B1DE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364E" w14:paraId="6ECC7E8D" w14:textId="77777777" w:rsidTr="00F4258F">
        <w:trPr>
          <w:jc w:val="center"/>
        </w:trPr>
        <w:tc>
          <w:tcPr>
            <w:tcW w:w="2543" w:type="dxa"/>
            <w:vAlign w:val="center"/>
          </w:tcPr>
          <w:p w14:paraId="13DB775B" w14:textId="77777777" w:rsidR="00D2364E" w:rsidRDefault="00D2364E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Serviços de Tecnologia da Informação</w:t>
            </w:r>
          </w:p>
        </w:tc>
        <w:tc>
          <w:tcPr>
            <w:tcW w:w="5326" w:type="dxa"/>
            <w:gridSpan w:val="2"/>
            <w:vAlign w:val="center"/>
          </w:tcPr>
          <w:p w14:paraId="657E9B0C" w14:textId="77777777" w:rsidR="00D2364E" w:rsidRDefault="00D2364E" w:rsidP="00D2364E">
            <w:r>
              <w:t>Serviços de Solução de Tecnologia da Informação</w:t>
            </w:r>
            <w:r w:rsidR="00C14952">
              <w:t>.</w:t>
            </w:r>
          </w:p>
        </w:tc>
        <w:tc>
          <w:tcPr>
            <w:tcW w:w="2567" w:type="dxa"/>
            <w:vAlign w:val="center"/>
          </w:tcPr>
          <w:p w14:paraId="450F1604" w14:textId="77777777" w:rsidR="00D2364E" w:rsidRPr="0007290B" w:rsidRDefault="00D2364E" w:rsidP="00D2364E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SETI</w:t>
            </w:r>
          </w:p>
        </w:tc>
      </w:tr>
      <w:tr w:rsidR="009C0DC9" w14:paraId="00A2167D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361FE507" w14:textId="77777777" w:rsidR="009C0DC9" w:rsidRPr="0086007F" w:rsidRDefault="009C0DC9" w:rsidP="00D2364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C0DC9" w14:paraId="5B7F877D" w14:textId="77777777" w:rsidTr="00F4258F">
        <w:trPr>
          <w:jc w:val="center"/>
        </w:trPr>
        <w:tc>
          <w:tcPr>
            <w:tcW w:w="2543" w:type="dxa"/>
            <w:vAlign w:val="center"/>
          </w:tcPr>
          <w:p w14:paraId="65455DD3" w14:textId="77777777" w:rsidR="009C0DC9" w:rsidRDefault="009C0DC9" w:rsidP="00943C0C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326" w:type="dxa"/>
            <w:gridSpan w:val="2"/>
            <w:vAlign w:val="center"/>
          </w:tcPr>
          <w:p w14:paraId="312D4C22" w14:textId="77777777" w:rsidR="009C0DC9" w:rsidRDefault="009C0DC9" w:rsidP="00E9747A">
            <w:pPr>
              <w:jc w:val="both"/>
            </w:pPr>
            <w:r>
              <w:t>Manutenção de elevadores</w:t>
            </w:r>
            <w:r w:rsidR="00FF07CA">
              <w:t>.</w:t>
            </w:r>
          </w:p>
        </w:tc>
        <w:tc>
          <w:tcPr>
            <w:tcW w:w="2567" w:type="dxa"/>
            <w:vAlign w:val="center"/>
          </w:tcPr>
          <w:p w14:paraId="31CE898C" w14:textId="77777777" w:rsidR="009C0DC9" w:rsidRPr="0007290B" w:rsidRDefault="009C0DC9" w:rsidP="00D2364E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D60689" w14:paraId="6033DDFC" w14:textId="77777777" w:rsidTr="00F4258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467DB920" w14:textId="77777777" w:rsidR="00D60689" w:rsidRPr="0086007F" w:rsidRDefault="00D60689" w:rsidP="009C0DC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0689" w14:paraId="71771531" w14:textId="77777777" w:rsidTr="00F4258F">
        <w:trPr>
          <w:jc w:val="center"/>
        </w:trPr>
        <w:tc>
          <w:tcPr>
            <w:tcW w:w="2543" w:type="dxa"/>
            <w:vAlign w:val="center"/>
          </w:tcPr>
          <w:p w14:paraId="40D7F2D3" w14:textId="77777777" w:rsidR="00D60689" w:rsidRDefault="00D60689" w:rsidP="00943C0C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326" w:type="dxa"/>
            <w:gridSpan w:val="2"/>
            <w:vAlign w:val="center"/>
          </w:tcPr>
          <w:p w14:paraId="378B602B" w14:textId="77777777" w:rsidR="00FF07CA" w:rsidRDefault="00D60689" w:rsidP="00D60689">
            <w:pPr>
              <w:jc w:val="both"/>
            </w:pPr>
            <w:r>
              <w:t>Serviço de Manutenção da rede elétrica e de lógica</w:t>
            </w:r>
            <w:r w:rsidR="00FF07CA">
              <w:t>.</w:t>
            </w:r>
          </w:p>
        </w:tc>
        <w:tc>
          <w:tcPr>
            <w:tcW w:w="2567" w:type="dxa"/>
            <w:vAlign w:val="center"/>
          </w:tcPr>
          <w:p w14:paraId="78F53174" w14:textId="77777777" w:rsidR="00D60689" w:rsidRDefault="00D60689" w:rsidP="00D60689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</w:tbl>
    <w:p w14:paraId="0074E1EE" w14:textId="77777777" w:rsidR="009A227B" w:rsidRDefault="009A227B" w:rsidP="009A227B"/>
    <w:p w14:paraId="1F0C14F2" w14:textId="77777777" w:rsidR="00E9747A" w:rsidRDefault="00E9747A" w:rsidP="009A227B"/>
    <w:p w14:paraId="2D8C4535" w14:textId="77777777" w:rsidR="0086007F" w:rsidRDefault="0086007F" w:rsidP="009A227B"/>
    <w:tbl>
      <w:tblPr>
        <w:tblStyle w:val="Tabelacomgrade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70"/>
        <w:gridCol w:w="5386"/>
        <w:gridCol w:w="3080"/>
      </w:tblGrid>
      <w:tr w:rsidR="009D38EF" w:rsidRPr="00993B33" w14:paraId="3B020D5F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8EAADB" w:themeFill="accent5" w:themeFillTint="99"/>
            <w:vAlign w:val="center"/>
          </w:tcPr>
          <w:p w14:paraId="7947D78E" w14:textId="77777777" w:rsidR="007F4BA8" w:rsidRDefault="009D38EF" w:rsidP="007F4BA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7F4BA8">
              <w:rPr>
                <w:b/>
                <w:sz w:val="40"/>
                <w:szCs w:val="40"/>
              </w:rPr>
              <w:lastRenderedPageBreak/>
              <w:t xml:space="preserve">2ª </w:t>
            </w:r>
            <w:r w:rsidR="00226AEF" w:rsidRPr="007F4BA8">
              <w:rPr>
                <w:b/>
                <w:sz w:val="40"/>
                <w:szCs w:val="40"/>
              </w:rPr>
              <w:t>Etapa de Cronograma de Execução do PAC 202</w:t>
            </w:r>
            <w:r w:rsidR="00070192" w:rsidRPr="007F4BA8">
              <w:rPr>
                <w:b/>
                <w:sz w:val="40"/>
                <w:szCs w:val="40"/>
              </w:rPr>
              <w:t>1</w:t>
            </w:r>
          </w:p>
          <w:p w14:paraId="54256E37" w14:textId="77777777" w:rsidR="007F4BA8" w:rsidRPr="007F4BA8" w:rsidRDefault="007F4BA8" w:rsidP="007F4BA8">
            <w:pPr>
              <w:jc w:val="center"/>
              <w:rPr>
                <w:b/>
              </w:rPr>
            </w:pPr>
          </w:p>
        </w:tc>
      </w:tr>
      <w:tr w:rsidR="009A47AD" w:rsidRPr="00993B33" w14:paraId="02ACF56B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58C7C3BC" w14:textId="7A971779" w:rsidR="009A47AD" w:rsidRPr="0086007F" w:rsidRDefault="00D04155" w:rsidP="005A44E7">
            <w:pPr>
              <w:jc w:val="center"/>
              <w:rPr>
                <w:b/>
                <w:sz w:val="28"/>
                <w:szCs w:val="28"/>
              </w:rPr>
            </w:pPr>
            <w:r w:rsidRPr="0086007F">
              <w:rPr>
                <w:b/>
                <w:sz w:val="28"/>
                <w:szCs w:val="28"/>
              </w:rPr>
              <w:t xml:space="preserve">Prazo para Envio dos Pedidos de Compras: </w:t>
            </w:r>
            <w:r w:rsidR="005A44E7" w:rsidRPr="0086007F">
              <w:rPr>
                <w:b/>
                <w:sz w:val="28"/>
                <w:szCs w:val="28"/>
              </w:rPr>
              <w:t>26</w:t>
            </w:r>
            <w:r w:rsidR="00A240D4">
              <w:rPr>
                <w:b/>
                <w:sz w:val="28"/>
                <w:szCs w:val="28"/>
              </w:rPr>
              <w:t>/04</w:t>
            </w:r>
            <w:r w:rsidRPr="0086007F">
              <w:rPr>
                <w:b/>
                <w:sz w:val="28"/>
                <w:szCs w:val="28"/>
              </w:rPr>
              <w:t xml:space="preserve"> a </w:t>
            </w:r>
            <w:r w:rsidR="005A44E7" w:rsidRPr="0086007F">
              <w:rPr>
                <w:b/>
                <w:sz w:val="28"/>
                <w:szCs w:val="28"/>
              </w:rPr>
              <w:t>07</w:t>
            </w:r>
            <w:r w:rsidRPr="0086007F">
              <w:rPr>
                <w:b/>
                <w:sz w:val="28"/>
                <w:szCs w:val="28"/>
              </w:rPr>
              <w:t>/0</w:t>
            </w:r>
            <w:r w:rsidR="005A44E7" w:rsidRPr="0086007F">
              <w:rPr>
                <w:b/>
                <w:sz w:val="28"/>
                <w:szCs w:val="28"/>
              </w:rPr>
              <w:t>5</w:t>
            </w:r>
            <w:r w:rsidRPr="0086007F">
              <w:rPr>
                <w:b/>
                <w:sz w:val="28"/>
                <w:szCs w:val="28"/>
              </w:rPr>
              <w:t>/202</w:t>
            </w:r>
            <w:r w:rsidR="00070192" w:rsidRPr="0086007F">
              <w:rPr>
                <w:b/>
                <w:sz w:val="28"/>
                <w:szCs w:val="28"/>
              </w:rPr>
              <w:t>1</w:t>
            </w:r>
          </w:p>
        </w:tc>
      </w:tr>
      <w:tr w:rsidR="009A47AD" w14:paraId="4150F920" w14:textId="77777777" w:rsidTr="007F4BA8">
        <w:trPr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04FAF7C" w14:textId="77777777" w:rsidR="009A47AD" w:rsidRPr="00E9747A" w:rsidRDefault="009A47AD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SEGMENTO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C0C08EE" w14:textId="77777777" w:rsidR="009A47AD" w:rsidRPr="00E9747A" w:rsidRDefault="009A47AD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EXEMPLOS DE ITENS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04BF7DFD" w14:textId="77777777" w:rsidR="009A47AD" w:rsidRPr="00E9747A" w:rsidRDefault="009A47AD" w:rsidP="00192A19">
            <w:pPr>
              <w:jc w:val="center"/>
              <w:rPr>
                <w:b/>
                <w:bCs/>
              </w:rPr>
            </w:pPr>
            <w:r w:rsidRPr="00E9747A">
              <w:rPr>
                <w:b/>
                <w:bCs/>
              </w:rPr>
              <w:t>SETORES</w:t>
            </w:r>
          </w:p>
        </w:tc>
      </w:tr>
      <w:tr w:rsidR="009A47AD" w14:paraId="3DB77236" w14:textId="77777777" w:rsidTr="007F4BA8">
        <w:trPr>
          <w:trHeight w:val="844"/>
          <w:jc w:val="center"/>
        </w:trPr>
        <w:tc>
          <w:tcPr>
            <w:tcW w:w="1970" w:type="dxa"/>
            <w:vAlign w:val="center"/>
          </w:tcPr>
          <w:p w14:paraId="5A720C87" w14:textId="77777777" w:rsidR="009A47AD" w:rsidRPr="007D3D54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Serviços e materiais para eventos</w:t>
            </w:r>
          </w:p>
        </w:tc>
        <w:tc>
          <w:tcPr>
            <w:tcW w:w="5386" w:type="dxa"/>
            <w:vAlign w:val="center"/>
          </w:tcPr>
          <w:p w14:paraId="645770F4" w14:textId="77777777" w:rsidR="009A47AD" w:rsidRDefault="00E0244A" w:rsidP="00FF07CA">
            <w:pPr>
              <w:jc w:val="both"/>
            </w:pPr>
            <w:r>
              <w:t>Arranjo de flores, bandeiras</w:t>
            </w:r>
            <w:r w:rsidR="003C062C">
              <w:t>,</w:t>
            </w:r>
            <w:r>
              <w:t xml:space="preserve"> canudos, </w:t>
            </w:r>
            <w:proofErr w:type="gramStart"/>
            <w:r>
              <w:t>f</w:t>
            </w:r>
            <w:r w:rsidRPr="003B4E54">
              <w:t>lâmulas,</w:t>
            </w:r>
            <w:r w:rsidR="006E7DAE">
              <w:t>aquisição</w:t>
            </w:r>
            <w:proofErr w:type="gramEnd"/>
            <w:r w:rsidR="006E7DAE">
              <w:t xml:space="preserve"> </w:t>
            </w:r>
            <w:r>
              <w:t xml:space="preserve">de becas, porta bandeiras, samarra, </w:t>
            </w:r>
            <w:r w:rsidRPr="007D663F">
              <w:t>serviço de lavagem de roupas,</w:t>
            </w:r>
            <w:r>
              <w:t xml:space="preserve"> toalhas</w:t>
            </w:r>
            <w:r w:rsidR="003C062C">
              <w:t xml:space="preserve"> para mesa. </w:t>
            </w:r>
          </w:p>
        </w:tc>
        <w:tc>
          <w:tcPr>
            <w:tcW w:w="3080" w:type="dxa"/>
            <w:vAlign w:val="center"/>
          </w:tcPr>
          <w:p w14:paraId="09953FA6" w14:textId="77777777" w:rsidR="009A47AD" w:rsidRPr="003C062C" w:rsidRDefault="005508CD" w:rsidP="008E316E">
            <w:pPr>
              <w:jc w:val="both"/>
              <w:rPr>
                <w:b/>
              </w:rPr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 xml:space="preserve">:  CAMPUS </w:t>
            </w:r>
            <w:r>
              <w:rPr>
                <w:bCs/>
                <w:sz w:val="20"/>
                <w:szCs w:val="20"/>
              </w:rPr>
              <w:t>LARANJEIRAS DO SUL</w:t>
            </w:r>
          </w:p>
        </w:tc>
      </w:tr>
      <w:tr w:rsidR="009A47AD" w14:paraId="7E033C92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41A55038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1434BFC9" w14:textId="77777777" w:rsidTr="007F4BA8">
        <w:trPr>
          <w:jc w:val="center"/>
        </w:trPr>
        <w:tc>
          <w:tcPr>
            <w:tcW w:w="1970" w:type="dxa"/>
            <w:vAlign w:val="center"/>
          </w:tcPr>
          <w:p w14:paraId="5D37B123" w14:textId="77777777" w:rsidR="009A47AD" w:rsidRPr="006C6DD4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Materiais de expedientes</w:t>
            </w:r>
          </w:p>
        </w:tc>
        <w:tc>
          <w:tcPr>
            <w:tcW w:w="5386" w:type="dxa"/>
            <w:vAlign w:val="center"/>
          </w:tcPr>
          <w:p w14:paraId="3C936E8C" w14:textId="77777777" w:rsidR="009A47AD" w:rsidRPr="009C79C9" w:rsidRDefault="003C062C" w:rsidP="00FF07CA">
            <w:pPr>
              <w:jc w:val="both"/>
            </w:pPr>
            <w:proofErr w:type="spellStart"/>
            <w:proofErr w:type="gramStart"/>
            <w:r>
              <w:t>B</w:t>
            </w:r>
            <w:r w:rsidR="00E0244A" w:rsidRPr="009C79C9">
              <w:t>ibliocanto</w:t>
            </w:r>
            <w:proofErr w:type="spellEnd"/>
            <w:r w:rsidR="00E0244A" w:rsidRPr="009C79C9">
              <w:t>,  calculadora</w:t>
            </w:r>
            <w:proofErr w:type="gramEnd"/>
            <w:r w:rsidR="00E0244A" w:rsidRPr="009C79C9">
              <w:t xml:space="preserve"> de mesa, caneta</w:t>
            </w:r>
            <w:r w:rsidR="00E0244A">
              <w:t>, lápis,carregador de pilhas, f</w:t>
            </w:r>
            <w:r w:rsidR="00E0244A" w:rsidRPr="009C79C9">
              <w:t>olha de E.V.A</w:t>
            </w:r>
            <w:r w:rsidR="00E0244A">
              <w:t xml:space="preserve">, </w:t>
            </w:r>
            <w:r w:rsidR="00E0244A" w:rsidRPr="009C79C9">
              <w:t>folha de isopor,</w:t>
            </w:r>
            <w:r w:rsidR="00E0244A" w:rsidRPr="003C062C">
              <w:rPr>
                <w:b/>
              </w:rPr>
              <w:t>guilhotina</w:t>
            </w:r>
            <w:r w:rsidR="00E0244A" w:rsidRPr="009C79C9">
              <w:t>, marcador de texto,</w:t>
            </w:r>
            <w:r w:rsidR="00E0244A">
              <w:t xml:space="preserve"> p</w:t>
            </w:r>
            <w:r w:rsidR="00E0244A" w:rsidRPr="009C79C9">
              <w:t xml:space="preserve">apel A4,papel celofane, </w:t>
            </w:r>
            <w:r w:rsidR="00E0244A">
              <w:t xml:space="preserve">papel emborrachado, papel vegetal, </w:t>
            </w:r>
            <w:r w:rsidR="00E0244A" w:rsidRPr="009C79C9">
              <w:t xml:space="preserve"> pasta sanfonada, perfurador, cartolina,</w:t>
            </w:r>
            <w:r w:rsidR="00E0244A" w:rsidRPr="003C062C">
              <w:rPr>
                <w:b/>
              </w:rPr>
              <w:t>pilha</w:t>
            </w:r>
            <w:r w:rsidR="00E0244A" w:rsidRPr="009C79C9">
              <w:t>,</w:t>
            </w:r>
            <w:r w:rsidR="00E0244A">
              <w:t xml:space="preserve"> pincel escolar, </w:t>
            </w:r>
            <w:r w:rsidR="00E0244A" w:rsidRPr="009C79C9">
              <w:t>porta caneta, porta folha parede,visor de plástico</w:t>
            </w:r>
            <w:r w:rsidR="00FF07CA">
              <w:t>.</w:t>
            </w:r>
          </w:p>
        </w:tc>
        <w:tc>
          <w:tcPr>
            <w:tcW w:w="3080" w:type="dxa"/>
            <w:vAlign w:val="center"/>
          </w:tcPr>
          <w:p w14:paraId="7F04BABC" w14:textId="77777777" w:rsidR="009A47AD" w:rsidRPr="005C2443" w:rsidRDefault="009A47AD" w:rsidP="009A47AD">
            <w:pPr>
              <w:jc w:val="both"/>
              <w:rPr>
                <w:b/>
              </w:rPr>
            </w:pPr>
            <w:r w:rsidRPr="005C2443">
              <w:rPr>
                <w:b/>
              </w:rPr>
              <w:t>GESTOR:</w:t>
            </w:r>
            <w:r w:rsidRPr="00E9747A">
              <w:rPr>
                <w:bCs/>
              </w:rPr>
              <w:t>PROAD/SUGEP</w:t>
            </w:r>
          </w:p>
          <w:p w14:paraId="737CC23E" w14:textId="77777777" w:rsidR="009A47AD" w:rsidRDefault="009A47AD" w:rsidP="00FC69F5">
            <w:pPr>
              <w:jc w:val="both"/>
            </w:pPr>
          </w:p>
        </w:tc>
      </w:tr>
      <w:tr w:rsidR="009A47AD" w14:paraId="2321E800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46AE2DDA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7E80171E" w14:textId="77777777" w:rsidTr="007F4BA8">
        <w:trPr>
          <w:jc w:val="center"/>
        </w:trPr>
        <w:tc>
          <w:tcPr>
            <w:tcW w:w="1970" w:type="dxa"/>
            <w:vAlign w:val="center"/>
          </w:tcPr>
          <w:p w14:paraId="66CE1FBD" w14:textId="77777777" w:rsidR="009A47AD" w:rsidRPr="006C6DD4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Materiais pedagógicos e desportivos</w:t>
            </w:r>
          </w:p>
        </w:tc>
        <w:tc>
          <w:tcPr>
            <w:tcW w:w="5386" w:type="dxa"/>
            <w:vAlign w:val="center"/>
          </w:tcPr>
          <w:p w14:paraId="0CA48A67" w14:textId="543166A3" w:rsidR="009A47AD" w:rsidRDefault="00E33CF2" w:rsidP="00FF07CA">
            <w:pPr>
              <w:jc w:val="both"/>
            </w:pPr>
            <w:r>
              <w:t>A</w:t>
            </w:r>
            <w:r w:rsidR="00500847">
              <w:t>pito, atlas geográfico,</w:t>
            </w:r>
            <w:r w:rsidR="00126102">
              <w:t xml:space="preserve"> </w:t>
            </w:r>
            <w:r w:rsidR="00B7128C">
              <w:t>balão,</w:t>
            </w:r>
            <w:r w:rsidR="00126102">
              <w:t xml:space="preserve"> </w:t>
            </w:r>
            <w:r w:rsidR="00B7128C">
              <w:t>barbante de algodão,</w:t>
            </w:r>
            <w:r w:rsidR="00126102">
              <w:t xml:space="preserve"> </w:t>
            </w:r>
            <w:r w:rsidR="00B7128C">
              <w:t>bicicleta,</w:t>
            </w:r>
            <w:r w:rsidR="00126102">
              <w:t xml:space="preserve"> </w:t>
            </w:r>
            <w:r w:rsidR="00B7128C">
              <w:t>bola,</w:t>
            </w:r>
            <w:r w:rsidR="00126102">
              <w:t xml:space="preserve"> </w:t>
            </w:r>
            <w:r w:rsidR="00B7128C">
              <w:t xml:space="preserve">cabo de aço para rede </w:t>
            </w:r>
            <w:proofErr w:type="gramStart"/>
            <w:r w:rsidR="00B7128C">
              <w:t>voleibol,jogo</w:t>
            </w:r>
            <w:proofErr w:type="gramEnd"/>
            <w:r w:rsidR="00B7128C">
              <w:t xml:space="preserve"> de xadrez, jogos,</w:t>
            </w:r>
            <w:r>
              <w:t xml:space="preserve"> l</w:t>
            </w:r>
            <w:r w:rsidR="00B7128C">
              <w:t>upa,medalha, raquete,tecido,troféu</w:t>
            </w:r>
            <w:r w:rsidR="006E7DAE">
              <w:t>, tatame.</w:t>
            </w:r>
          </w:p>
        </w:tc>
        <w:tc>
          <w:tcPr>
            <w:tcW w:w="3080" w:type="dxa"/>
            <w:vAlign w:val="center"/>
          </w:tcPr>
          <w:p w14:paraId="1F5E44BF" w14:textId="77777777" w:rsidR="009A47AD" w:rsidRDefault="005508CD" w:rsidP="00FC69F5">
            <w:pPr>
              <w:jc w:val="both"/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 xml:space="preserve">:  CAMPUS </w:t>
            </w:r>
            <w:r>
              <w:rPr>
                <w:bCs/>
                <w:sz w:val="20"/>
                <w:szCs w:val="20"/>
              </w:rPr>
              <w:t>CERRO LARGO</w:t>
            </w:r>
          </w:p>
        </w:tc>
      </w:tr>
      <w:tr w:rsidR="009A47AD" w14:paraId="16FDDBBF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1303E1E5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13EFFCB7" w14:textId="77777777" w:rsidTr="007F4BA8">
        <w:trPr>
          <w:jc w:val="center"/>
        </w:trPr>
        <w:tc>
          <w:tcPr>
            <w:tcW w:w="1970" w:type="dxa"/>
            <w:vAlign w:val="center"/>
          </w:tcPr>
          <w:p w14:paraId="23E3E1CA" w14:textId="77777777" w:rsidR="009A47AD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Materiais </w:t>
            </w:r>
            <w:r w:rsidR="00756475">
              <w:rPr>
                <w:b/>
              </w:rPr>
              <w:t xml:space="preserve">ou equipamentos de  </w:t>
            </w:r>
            <w:r>
              <w:rPr>
                <w:b/>
              </w:rPr>
              <w:t xml:space="preserve"> acessibilidade</w:t>
            </w:r>
          </w:p>
        </w:tc>
        <w:tc>
          <w:tcPr>
            <w:tcW w:w="5386" w:type="dxa"/>
            <w:vAlign w:val="center"/>
          </w:tcPr>
          <w:p w14:paraId="7859CD15" w14:textId="77777777" w:rsidR="009A47AD" w:rsidRDefault="009A47AD" w:rsidP="006F4FBF">
            <w:pPr>
              <w:jc w:val="both"/>
            </w:pPr>
            <w:r>
              <w:t>Bengala, cadeiras de rodas</w:t>
            </w:r>
            <w:r w:rsidR="006F4FBF">
              <w:t xml:space="preserve">, régua em </w:t>
            </w:r>
            <w:proofErr w:type="spellStart"/>
            <w:r w:rsidR="006F4FBF">
              <w:t>braille</w:t>
            </w:r>
            <w:proofErr w:type="spellEnd"/>
            <w:r w:rsidR="006F4FBF">
              <w:t>.</w:t>
            </w:r>
          </w:p>
        </w:tc>
        <w:tc>
          <w:tcPr>
            <w:tcW w:w="3080" w:type="dxa"/>
            <w:vAlign w:val="center"/>
          </w:tcPr>
          <w:p w14:paraId="281DA281" w14:textId="77777777" w:rsidR="009A47AD" w:rsidRPr="00E9747A" w:rsidRDefault="005508CD" w:rsidP="00FC69F5">
            <w:pPr>
              <w:jc w:val="both"/>
              <w:rPr>
                <w:b/>
              </w:rPr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 xml:space="preserve">:  CAMPUS </w:t>
            </w:r>
            <w:r>
              <w:rPr>
                <w:bCs/>
                <w:sz w:val="20"/>
                <w:szCs w:val="20"/>
              </w:rPr>
              <w:t>CHAPECÓ</w:t>
            </w:r>
          </w:p>
        </w:tc>
      </w:tr>
      <w:tr w:rsidR="009A47AD" w14:paraId="4A0217B2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78BEC7C0" w14:textId="77777777" w:rsidR="009A47AD" w:rsidRPr="0086007F" w:rsidRDefault="009A47AD" w:rsidP="009A47AD">
            <w:pPr>
              <w:jc w:val="both"/>
              <w:rPr>
                <w:sz w:val="16"/>
                <w:szCs w:val="16"/>
              </w:rPr>
            </w:pPr>
          </w:p>
        </w:tc>
      </w:tr>
      <w:tr w:rsidR="009A47AD" w14:paraId="312E5951" w14:textId="77777777" w:rsidTr="007F4BA8">
        <w:trPr>
          <w:jc w:val="center"/>
        </w:trPr>
        <w:tc>
          <w:tcPr>
            <w:tcW w:w="1970" w:type="dxa"/>
            <w:vAlign w:val="center"/>
          </w:tcPr>
          <w:p w14:paraId="4D53E6BF" w14:textId="77777777" w:rsidR="009A47AD" w:rsidRPr="00223571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Alimentos e utensílios para copa e cozinha</w:t>
            </w:r>
          </w:p>
        </w:tc>
        <w:tc>
          <w:tcPr>
            <w:tcW w:w="5386" w:type="dxa"/>
            <w:vAlign w:val="center"/>
          </w:tcPr>
          <w:p w14:paraId="26C81A7C" w14:textId="77777777" w:rsidR="009A47AD" w:rsidRDefault="00FC37CD" w:rsidP="00A376C1">
            <w:pPr>
              <w:jc w:val="both"/>
            </w:pPr>
            <w:r>
              <w:t>Açucareiro, água, bacia, balde, bobina saco plástico, bombona plástica, caixa plástica v</w:t>
            </w:r>
            <w:r w:rsidRPr="008D2E94">
              <w:t>azada</w:t>
            </w:r>
            <w:r>
              <w:t xml:space="preserve">, copos plásticos, escova, esponja, frasco borrifador, garrafa térmica, jarra, lixeiras, palito, panelas, pano de </w:t>
            </w:r>
            <w:proofErr w:type="gramStart"/>
            <w:r>
              <w:t>limpeza,  pratos</w:t>
            </w:r>
            <w:proofErr w:type="gramEnd"/>
            <w:r>
              <w:t>, rodo, saco de papel para embalagem,  talhares,  toalha de papel, vassoura, xícaras</w:t>
            </w:r>
            <w:r w:rsidR="00A376C1">
              <w:t>, assadeira</w:t>
            </w:r>
            <w:r w:rsidR="007112BB">
              <w:t>.</w:t>
            </w:r>
          </w:p>
        </w:tc>
        <w:tc>
          <w:tcPr>
            <w:tcW w:w="3080" w:type="dxa"/>
            <w:vAlign w:val="center"/>
          </w:tcPr>
          <w:p w14:paraId="65ACCC81" w14:textId="77777777" w:rsidR="009A47AD" w:rsidRPr="00E9747A" w:rsidRDefault="005508CD" w:rsidP="00FC69F5">
            <w:pPr>
              <w:jc w:val="both"/>
              <w:rPr>
                <w:b/>
              </w:rPr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 xml:space="preserve">:  CAMPUS </w:t>
            </w:r>
            <w:r>
              <w:rPr>
                <w:bCs/>
                <w:sz w:val="20"/>
                <w:szCs w:val="20"/>
              </w:rPr>
              <w:t>PASSO FUNDO</w:t>
            </w:r>
          </w:p>
        </w:tc>
      </w:tr>
      <w:tr w:rsidR="009A47AD" w14:paraId="6042C0E1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5A2533D8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1662B1B0" w14:textId="77777777" w:rsidTr="007F4BA8">
        <w:trPr>
          <w:jc w:val="center"/>
        </w:trPr>
        <w:tc>
          <w:tcPr>
            <w:tcW w:w="1970" w:type="dxa"/>
            <w:vAlign w:val="center"/>
          </w:tcPr>
          <w:p w14:paraId="7BEE68A7" w14:textId="77777777" w:rsidR="009A47AD" w:rsidRPr="00223571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386" w:type="dxa"/>
            <w:vAlign w:val="center"/>
          </w:tcPr>
          <w:p w14:paraId="0431C49C" w14:textId="77777777" w:rsidR="009A47AD" w:rsidRDefault="009C0DC9" w:rsidP="007112BB">
            <w:pPr>
              <w:jc w:val="both"/>
            </w:pPr>
            <w:r>
              <w:t>M</w:t>
            </w:r>
            <w:r w:rsidR="009A47AD">
              <w:t xml:space="preserve">anutenção do sistema de aquecimento do RU, </w:t>
            </w:r>
            <w:r w:rsidR="00FC37CD">
              <w:t>r</w:t>
            </w:r>
            <w:r w:rsidR="009A47AD">
              <w:t>enovação de ar-SEO</w:t>
            </w:r>
            <w:r w:rsidR="00FC37CD">
              <w:t>.</w:t>
            </w:r>
          </w:p>
        </w:tc>
        <w:tc>
          <w:tcPr>
            <w:tcW w:w="3080" w:type="dxa"/>
            <w:vAlign w:val="center"/>
          </w:tcPr>
          <w:p w14:paraId="0450448E" w14:textId="77777777" w:rsidR="009A47AD" w:rsidRDefault="009A47AD" w:rsidP="00FC69F5">
            <w:pPr>
              <w:jc w:val="both"/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9C0DC9" w14:paraId="451F4A9C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634765F5" w14:textId="77777777" w:rsidR="009C0DC9" w:rsidRPr="0086007F" w:rsidRDefault="009C0DC9" w:rsidP="009A47A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C0DC9" w14:paraId="10D9664B" w14:textId="77777777" w:rsidTr="007F4BA8">
        <w:trPr>
          <w:jc w:val="center"/>
        </w:trPr>
        <w:tc>
          <w:tcPr>
            <w:tcW w:w="1970" w:type="dxa"/>
            <w:vAlign w:val="center"/>
          </w:tcPr>
          <w:p w14:paraId="5C7E1E02" w14:textId="77777777" w:rsidR="009C0DC9" w:rsidRDefault="009C0DC9" w:rsidP="00943C0C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386" w:type="dxa"/>
            <w:vAlign w:val="center"/>
          </w:tcPr>
          <w:p w14:paraId="6D521CAC" w14:textId="77777777" w:rsidR="009C0DC9" w:rsidRDefault="009C0DC9" w:rsidP="009C0DC9">
            <w:pPr>
              <w:jc w:val="both"/>
            </w:pPr>
            <w:r>
              <w:t>Serviços de chaveiros.</w:t>
            </w:r>
          </w:p>
        </w:tc>
        <w:tc>
          <w:tcPr>
            <w:tcW w:w="3080" w:type="dxa"/>
            <w:vAlign w:val="center"/>
          </w:tcPr>
          <w:p w14:paraId="0222EC8C" w14:textId="77777777" w:rsidR="009C0DC9" w:rsidRPr="005C2443" w:rsidRDefault="009C0DC9" w:rsidP="009C0DC9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SEO e COORDENAÇÃO ADMINISTRATIVA</w:t>
            </w:r>
            <w:r w:rsidR="001A6414" w:rsidRPr="00E9747A">
              <w:rPr>
                <w:bCs/>
              </w:rPr>
              <w:t>DOS CAMPI</w:t>
            </w:r>
            <w:r w:rsidRPr="00E9747A">
              <w:rPr>
                <w:bCs/>
              </w:rPr>
              <w:t>.</w:t>
            </w:r>
          </w:p>
        </w:tc>
      </w:tr>
      <w:tr w:rsidR="009C0DC9" w14:paraId="555A494E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7F35FDE5" w14:textId="77777777" w:rsidR="009C0DC9" w:rsidRPr="0086007F" w:rsidRDefault="009C0DC9" w:rsidP="009C0DC9">
            <w:pPr>
              <w:rPr>
                <w:sz w:val="16"/>
                <w:szCs w:val="16"/>
              </w:rPr>
            </w:pPr>
          </w:p>
        </w:tc>
      </w:tr>
      <w:tr w:rsidR="009C0DC9" w14:paraId="413CA8FE" w14:textId="77777777" w:rsidTr="007F4BA8">
        <w:trPr>
          <w:jc w:val="center"/>
        </w:trPr>
        <w:tc>
          <w:tcPr>
            <w:tcW w:w="1970" w:type="dxa"/>
            <w:vAlign w:val="center"/>
          </w:tcPr>
          <w:p w14:paraId="03BB0CC8" w14:textId="77777777" w:rsidR="009C0DC9" w:rsidRPr="00223571" w:rsidRDefault="009C0DC9" w:rsidP="00943C0C">
            <w:pPr>
              <w:jc w:val="center"/>
              <w:rPr>
                <w:b/>
              </w:rPr>
            </w:pPr>
            <w:r>
              <w:rPr>
                <w:b/>
              </w:rPr>
              <w:t>Materiais e serviços gráficos de comunicação e divulgação institucional</w:t>
            </w:r>
          </w:p>
        </w:tc>
        <w:tc>
          <w:tcPr>
            <w:tcW w:w="5386" w:type="dxa"/>
            <w:vAlign w:val="center"/>
          </w:tcPr>
          <w:p w14:paraId="39E60729" w14:textId="77777777" w:rsidR="009C0DC9" w:rsidRPr="00FC37CD" w:rsidRDefault="009C0DC9" w:rsidP="009C0DC9">
            <w:pPr>
              <w:jc w:val="both"/>
            </w:pPr>
            <w:r>
              <w:t>B</w:t>
            </w:r>
            <w:r w:rsidRPr="00FC37CD">
              <w:t>anner, camisetas, coleção de materiais bibliográficos, folder, flyer, material de identificação visual, s</w:t>
            </w:r>
            <w:r>
              <w:t>erviços gráficos e</w:t>
            </w:r>
            <w:r w:rsidRPr="00FC37CD">
              <w:t xml:space="preserve"> editoriais. </w:t>
            </w:r>
          </w:p>
        </w:tc>
        <w:tc>
          <w:tcPr>
            <w:tcW w:w="3080" w:type="dxa"/>
            <w:vAlign w:val="center"/>
          </w:tcPr>
          <w:p w14:paraId="48AD73B4" w14:textId="77777777" w:rsidR="009C0DC9" w:rsidRPr="00E9747A" w:rsidRDefault="009C0DC9" w:rsidP="009C0DC9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DCS</w:t>
            </w:r>
          </w:p>
        </w:tc>
      </w:tr>
      <w:tr w:rsidR="009C0DC9" w14:paraId="617BB0A8" w14:textId="77777777" w:rsidTr="00E9747A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4F2BE1A1" w14:textId="77777777" w:rsidR="009C0DC9" w:rsidRPr="0086007F" w:rsidRDefault="009C0DC9" w:rsidP="009C0DC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C0DC9" w14:paraId="23ACE670" w14:textId="77777777" w:rsidTr="007F4BA8">
        <w:trPr>
          <w:jc w:val="center"/>
        </w:trPr>
        <w:tc>
          <w:tcPr>
            <w:tcW w:w="1970" w:type="dxa"/>
            <w:vAlign w:val="center"/>
          </w:tcPr>
          <w:p w14:paraId="61350EB2" w14:textId="77777777" w:rsidR="009C0DC9" w:rsidRDefault="009C0DC9" w:rsidP="00943C0C">
            <w:pPr>
              <w:jc w:val="center"/>
              <w:rPr>
                <w:b/>
              </w:rPr>
            </w:pPr>
            <w:r>
              <w:rPr>
                <w:b/>
              </w:rPr>
              <w:t>Materiais de áudio, vídeo e foto</w:t>
            </w:r>
          </w:p>
        </w:tc>
        <w:tc>
          <w:tcPr>
            <w:tcW w:w="5386" w:type="dxa"/>
            <w:vAlign w:val="center"/>
          </w:tcPr>
          <w:p w14:paraId="4B81B18F" w14:textId="77777777" w:rsidR="009C0DC9" w:rsidRDefault="009C0DC9" w:rsidP="009C0DC9">
            <w:pPr>
              <w:jc w:val="both"/>
            </w:pPr>
            <w:r>
              <w:t xml:space="preserve">Bolsa para câmara fotográfica, caixa de som, conector </w:t>
            </w:r>
            <w:proofErr w:type="spellStart"/>
            <w:r>
              <w:t>hdmi</w:t>
            </w:r>
            <w:proofErr w:type="spellEnd"/>
            <w:r>
              <w:t xml:space="preserve">, conector </w:t>
            </w:r>
            <w:proofErr w:type="spellStart"/>
            <w:r>
              <w:t>vga</w:t>
            </w:r>
            <w:proofErr w:type="spellEnd"/>
            <w:r>
              <w:t xml:space="preserve">, conjunto de </w:t>
            </w:r>
            <w:proofErr w:type="gramStart"/>
            <w:r>
              <w:t>iluminação,  gravador</w:t>
            </w:r>
            <w:proofErr w:type="gramEnd"/>
            <w:r>
              <w:t>, microfone, pedestal, protetor de fones.</w:t>
            </w:r>
          </w:p>
        </w:tc>
        <w:tc>
          <w:tcPr>
            <w:tcW w:w="3080" w:type="dxa"/>
            <w:vAlign w:val="center"/>
          </w:tcPr>
          <w:p w14:paraId="49858E32" w14:textId="77777777" w:rsidR="009C0DC9" w:rsidRPr="005C2443" w:rsidRDefault="009C0DC9" w:rsidP="009C0DC9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DCS</w:t>
            </w:r>
          </w:p>
        </w:tc>
      </w:tr>
      <w:tr w:rsidR="00F4258F" w14:paraId="074FA17A" w14:textId="77777777" w:rsidTr="00F4258F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30E2C941" w14:textId="77777777" w:rsidR="00F4258F" w:rsidRDefault="00F4258F" w:rsidP="009C0DC9">
            <w:pPr>
              <w:jc w:val="both"/>
              <w:rPr>
                <w:b/>
              </w:rPr>
            </w:pPr>
          </w:p>
        </w:tc>
      </w:tr>
      <w:tr w:rsidR="00F4258F" w14:paraId="04DE1321" w14:textId="77777777" w:rsidTr="007F4BA8">
        <w:trPr>
          <w:jc w:val="center"/>
        </w:trPr>
        <w:tc>
          <w:tcPr>
            <w:tcW w:w="1970" w:type="dxa"/>
            <w:vAlign w:val="center"/>
          </w:tcPr>
          <w:p w14:paraId="14F27727" w14:textId="77777777" w:rsidR="00F4258F" w:rsidRDefault="00F4258F" w:rsidP="00F4258F">
            <w:pPr>
              <w:jc w:val="center"/>
              <w:rPr>
                <w:b/>
              </w:rPr>
            </w:pPr>
            <w:r w:rsidRPr="006C6DD4">
              <w:rPr>
                <w:b/>
              </w:rPr>
              <w:t>Aquisição e recarga de gases</w:t>
            </w:r>
          </w:p>
        </w:tc>
        <w:tc>
          <w:tcPr>
            <w:tcW w:w="5386" w:type="dxa"/>
            <w:vAlign w:val="center"/>
          </w:tcPr>
          <w:p w14:paraId="34D1BEA1" w14:textId="77777777" w:rsidR="00F4258F" w:rsidRDefault="00F4258F" w:rsidP="00F4258F">
            <w:pPr>
              <w:jc w:val="both"/>
            </w:pPr>
            <w:r>
              <w:t>Gases engarrafados em geral (oxigênio, nitrogênio e GLP), gases para laboratórios, exceto gases especiais.</w:t>
            </w:r>
          </w:p>
        </w:tc>
        <w:tc>
          <w:tcPr>
            <w:tcW w:w="3080" w:type="dxa"/>
            <w:vAlign w:val="center"/>
          </w:tcPr>
          <w:p w14:paraId="6D8AE773" w14:textId="77777777" w:rsidR="00F4258F" w:rsidRDefault="00F4258F" w:rsidP="00F4258F">
            <w:pPr>
              <w:jc w:val="both"/>
              <w:rPr>
                <w:b/>
              </w:rPr>
            </w:pPr>
            <w:r w:rsidRPr="005C2443">
              <w:rPr>
                <w:b/>
              </w:rPr>
              <w:t xml:space="preserve">GESTOR: </w:t>
            </w:r>
            <w:r w:rsidRPr="00E9747A">
              <w:rPr>
                <w:bCs/>
              </w:rPr>
              <w:t>SELABe COORDENAÇÃO ADMINISTRATIVAS DOS CAMPI</w:t>
            </w:r>
          </w:p>
        </w:tc>
      </w:tr>
      <w:tr w:rsidR="00F4258F" w14:paraId="006F99AB" w14:textId="77777777" w:rsidTr="00F4258F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56907F47" w14:textId="77777777" w:rsidR="00F4258F" w:rsidRDefault="00F4258F" w:rsidP="009C0DC9">
            <w:pPr>
              <w:jc w:val="both"/>
              <w:rPr>
                <w:b/>
              </w:rPr>
            </w:pPr>
          </w:p>
        </w:tc>
      </w:tr>
      <w:tr w:rsidR="00680FE1" w14:paraId="13A12FDB" w14:textId="77777777" w:rsidTr="00B92D8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466E48D" w14:textId="77777777" w:rsidR="00680FE1" w:rsidRDefault="00680FE1" w:rsidP="00680FE1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Equipamentos de Laboratórios </w:t>
            </w:r>
            <w:r>
              <w:rPr>
                <w:b/>
              </w:rPr>
              <w:lastRenderedPageBreak/>
              <w:t>Especiais -CRCQA Campus Realeza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5ACE3E" w14:textId="77777777" w:rsidR="00680FE1" w:rsidRDefault="00680FE1" w:rsidP="00680FE1">
            <w:pPr>
              <w:jc w:val="both"/>
            </w:pPr>
            <w:r>
              <w:rPr>
                <w:rFonts w:ascii="Arial" w:hAnsi="Arial" w:cs="Arial"/>
                <w:color w:val="000000"/>
                <w:shd w:val="clear" w:color="auto" w:fill="FBFBFA"/>
              </w:rPr>
              <w:lastRenderedPageBreak/>
              <w:t xml:space="preserve">Destiladores, Espectrofotômetro ultra violeta (UV-VIS),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A"/>
              </w:rPr>
              <w:t>soxhlet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A"/>
              </w:rPr>
              <w:t>liofilizador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A"/>
              </w:rPr>
              <w:t>, spray-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A"/>
              </w:rPr>
              <w:t>dryer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A"/>
              </w:rPr>
              <w:t xml:space="preserve">, contraste de </w:t>
            </w:r>
            <w:r>
              <w:rPr>
                <w:rFonts w:ascii="Arial" w:hAnsi="Arial" w:cs="Arial"/>
                <w:color w:val="000000"/>
                <w:shd w:val="clear" w:color="auto" w:fill="FBFBFA"/>
              </w:rPr>
              <w:lastRenderedPageBreak/>
              <w:t xml:space="preserve">fase,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BFBFA"/>
              </w:rPr>
              <w:t>rotavapor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A"/>
              </w:rPr>
              <w:t>, e outros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BFBFA"/>
              </w:rPr>
              <w:t>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8A6D75F" w14:textId="77777777" w:rsidR="00680FE1" w:rsidRDefault="00680FE1" w:rsidP="00680FE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GESTOR: </w:t>
            </w:r>
            <w:r w:rsidRPr="00680FE1">
              <w:rPr>
                <w:bCs/>
              </w:rPr>
              <w:t>CAMPUS REALEZA</w:t>
            </w:r>
          </w:p>
        </w:tc>
      </w:tr>
      <w:tr w:rsidR="00680FE1" w14:paraId="377978BA" w14:textId="77777777" w:rsidTr="00B92D80">
        <w:trPr>
          <w:jc w:val="center"/>
        </w:trPr>
        <w:tc>
          <w:tcPr>
            <w:tcW w:w="10436" w:type="dxa"/>
            <w:gridSpan w:val="3"/>
            <w:shd w:val="clear" w:color="auto" w:fill="B4C6E7" w:themeFill="accent5" w:themeFillTint="66"/>
            <w:vAlign w:val="center"/>
          </w:tcPr>
          <w:p w14:paraId="29B59DF5" w14:textId="77777777" w:rsidR="00680FE1" w:rsidRDefault="00680FE1" w:rsidP="00680FE1">
            <w:pPr>
              <w:jc w:val="both"/>
              <w:rPr>
                <w:b/>
              </w:rPr>
            </w:pPr>
          </w:p>
        </w:tc>
      </w:tr>
      <w:tr w:rsidR="00680FE1" w14:paraId="4CCCF6F2" w14:textId="77777777" w:rsidTr="00B92D8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A193E4D" w14:textId="77777777" w:rsidR="00680FE1" w:rsidRDefault="00680FE1" w:rsidP="00680FE1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Equipamentos para Central </w:t>
            </w:r>
            <w:r w:rsidR="00263831">
              <w:rPr>
                <w:b/>
              </w:rPr>
              <w:t>Analítica</w:t>
            </w:r>
            <w:r>
              <w:rPr>
                <w:b/>
              </w:rPr>
              <w:t xml:space="preserve"> -CRCQA Campus Realeza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77FBCB" w14:textId="77777777" w:rsidR="00680FE1" w:rsidRDefault="00680FE1" w:rsidP="00680FE1">
            <w:pPr>
              <w:jc w:val="both"/>
            </w:pPr>
            <w:r>
              <w:rPr>
                <w:rFonts w:ascii="Arial" w:hAnsi="Arial" w:cs="Arial"/>
                <w:color w:val="000000"/>
                <w:shd w:val="clear" w:color="auto" w:fill="FBFBFA"/>
              </w:rPr>
              <w:t>Cromatógrafo gasoso (GC-MS); Cromatógrafo líquido (HPLC), Espectrofotômetro de Absorção Atômica (AAS).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7038333" w14:textId="77777777" w:rsidR="00680FE1" w:rsidRDefault="00680FE1" w:rsidP="00680FE1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680FE1">
              <w:rPr>
                <w:bCs/>
              </w:rPr>
              <w:t>CAMPUS REALEZA</w:t>
            </w:r>
          </w:p>
        </w:tc>
      </w:tr>
    </w:tbl>
    <w:p w14:paraId="6E2A7D53" w14:textId="77777777" w:rsidR="00F4258F" w:rsidRDefault="00F4258F">
      <w:r>
        <w:br w:type="page"/>
      </w:r>
    </w:p>
    <w:tbl>
      <w:tblPr>
        <w:tblStyle w:val="Tabelacomgrade"/>
        <w:tblpPr w:leftFromText="141" w:rightFromText="141" w:vertAnchor="text" w:horzAnchor="margin" w:tblpY="262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95"/>
        <w:gridCol w:w="5408"/>
        <w:gridCol w:w="67"/>
        <w:gridCol w:w="2566"/>
      </w:tblGrid>
      <w:tr w:rsidR="00FF4573" w:rsidRPr="00993B33" w14:paraId="7F08E292" w14:textId="77777777" w:rsidTr="00FF4573">
        <w:tc>
          <w:tcPr>
            <w:tcW w:w="10436" w:type="dxa"/>
            <w:gridSpan w:val="4"/>
            <w:shd w:val="clear" w:color="auto" w:fill="8EAADB" w:themeFill="accent5" w:themeFillTint="99"/>
            <w:vAlign w:val="center"/>
          </w:tcPr>
          <w:p w14:paraId="6F16CA11" w14:textId="77777777" w:rsidR="00FF4573" w:rsidRPr="007F4BA8" w:rsidRDefault="00FF4573" w:rsidP="00FF4573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7F4BA8">
              <w:rPr>
                <w:b/>
                <w:sz w:val="40"/>
                <w:szCs w:val="40"/>
              </w:rPr>
              <w:lastRenderedPageBreak/>
              <w:t>3ª Etapa de Cronograma de Execução do PAC 2021</w:t>
            </w:r>
          </w:p>
          <w:p w14:paraId="5852E430" w14:textId="77777777" w:rsidR="00FF4573" w:rsidRPr="007F4BA8" w:rsidRDefault="00FF4573" w:rsidP="00FF4573">
            <w:pPr>
              <w:jc w:val="center"/>
              <w:rPr>
                <w:b/>
              </w:rPr>
            </w:pPr>
          </w:p>
        </w:tc>
      </w:tr>
      <w:tr w:rsidR="00FF4573" w:rsidRPr="00993B33" w14:paraId="0DB679F6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12E8F2C7" w14:textId="77777777" w:rsidR="00FF4573" w:rsidRPr="0086007F" w:rsidRDefault="00FF4573" w:rsidP="00FF4573">
            <w:pPr>
              <w:jc w:val="center"/>
              <w:rPr>
                <w:b/>
                <w:sz w:val="28"/>
                <w:szCs w:val="28"/>
              </w:rPr>
            </w:pPr>
            <w:r w:rsidRPr="0086007F">
              <w:rPr>
                <w:b/>
                <w:sz w:val="28"/>
                <w:szCs w:val="28"/>
              </w:rPr>
              <w:t>Prazo para Envio dos Pedidos de Compras: 28 a 09/07/2021</w:t>
            </w:r>
          </w:p>
        </w:tc>
      </w:tr>
      <w:tr w:rsidR="00FF4573" w14:paraId="11D03BB7" w14:textId="77777777" w:rsidTr="00FF4573"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C7198A7" w14:textId="77777777" w:rsidR="00FF4573" w:rsidRPr="00E9747A" w:rsidRDefault="00FF4573" w:rsidP="00FF4573">
            <w:pPr>
              <w:jc w:val="center"/>
            </w:pPr>
            <w:r w:rsidRPr="00E9747A">
              <w:rPr>
                <w:b/>
                <w:bCs/>
              </w:rPr>
              <w:t>SEGMENTO</w:t>
            </w:r>
          </w:p>
        </w:tc>
        <w:tc>
          <w:tcPr>
            <w:tcW w:w="5408" w:type="dxa"/>
            <w:shd w:val="clear" w:color="auto" w:fill="D9D9D9" w:themeFill="background1" w:themeFillShade="D9"/>
            <w:vAlign w:val="center"/>
          </w:tcPr>
          <w:p w14:paraId="1CFA00AF" w14:textId="77777777" w:rsidR="00FF4573" w:rsidRPr="00E9747A" w:rsidRDefault="00FF4573" w:rsidP="00FF4573">
            <w:pPr>
              <w:jc w:val="center"/>
            </w:pPr>
            <w:r w:rsidRPr="00E9747A">
              <w:rPr>
                <w:b/>
                <w:bCs/>
              </w:rPr>
              <w:t>EXEMPLOS DE ITENS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  <w:vAlign w:val="center"/>
          </w:tcPr>
          <w:p w14:paraId="3DF8EE06" w14:textId="77777777" w:rsidR="00FF4573" w:rsidRPr="00E9747A" w:rsidRDefault="00FF4573" w:rsidP="00FF4573">
            <w:pPr>
              <w:jc w:val="center"/>
            </w:pPr>
            <w:r w:rsidRPr="00E9747A">
              <w:rPr>
                <w:b/>
                <w:bCs/>
              </w:rPr>
              <w:t>SETORES</w:t>
            </w:r>
          </w:p>
        </w:tc>
      </w:tr>
      <w:tr w:rsidR="00FF4573" w14:paraId="2BD1EA6A" w14:textId="77777777" w:rsidTr="00FF4573">
        <w:tc>
          <w:tcPr>
            <w:tcW w:w="2395" w:type="dxa"/>
            <w:vAlign w:val="center"/>
          </w:tcPr>
          <w:p w14:paraId="7C8FA5A8" w14:textId="77777777" w:rsidR="00FF4573" w:rsidRPr="007D3D54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Aquisição de eletrodomésticos e eletro portátil em geral</w:t>
            </w:r>
            <w:r w:rsidR="00A376C1">
              <w:rPr>
                <w:b/>
              </w:rPr>
              <w:t xml:space="preserve"> e móveis não padronizados</w:t>
            </w:r>
          </w:p>
        </w:tc>
        <w:tc>
          <w:tcPr>
            <w:tcW w:w="5408" w:type="dxa"/>
            <w:vAlign w:val="center"/>
          </w:tcPr>
          <w:p w14:paraId="2DD3177E" w14:textId="77777777" w:rsidR="00FF4573" w:rsidRDefault="00FF4573" w:rsidP="00FF4573">
            <w:pPr>
              <w:jc w:val="both"/>
            </w:pPr>
            <w:r>
              <w:t xml:space="preserve">Bebedouro, desumidificador, fragmentadora de papel, geladeira, </w:t>
            </w:r>
            <w:r w:rsidRPr="005A2BAF">
              <w:t>máquina de lavar</w:t>
            </w:r>
            <w:r>
              <w:t>, micro-ondas, multiprocessador, televisor, ventilador</w:t>
            </w:r>
            <w:r w:rsidR="00A376C1">
              <w:t xml:space="preserve">, </w:t>
            </w:r>
            <w:r w:rsidR="00A376C1" w:rsidRPr="005A2BAF">
              <w:t xml:space="preserve">capacho, </w:t>
            </w:r>
            <w:r w:rsidR="00A376C1">
              <w:t xml:space="preserve">cubas, </w:t>
            </w:r>
            <w:r w:rsidR="00A376C1" w:rsidRPr="005A2BAF">
              <w:t>escada, espelho, maca,</w:t>
            </w:r>
            <w:r w:rsidR="00A376C1">
              <w:t xml:space="preserve"> p</w:t>
            </w:r>
            <w:r w:rsidR="00A376C1" w:rsidRPr="005A2BAF">
              <w:t>orta-</w:t>
            </w:r>
            <w:proofErr w:type="spellStart"/>
            <w:r w:rsidR="00A376C1" w:rsidRPr="005A2BAF">
              <w:t>palet</w:t>
            </w:r>
            <w:proofErr w:type="spellEnd"/>
            <w:r w:rsidR="00A376C1" w:rsidRPr="005A2BAF">
              <w:t xml:space="preserve">, </w:t>
            </w:r>
            <w:proofErr w:type="gramStart"/>
            <w:r w:rsidR="00A376C1">
              <w:t>prateleira,  relógio</w:t>
            </w:r>
            <w:proofErr w:type="gramEnd"/>
            <w:r w:rsidR="00A376C1">
              <w:t xml:space="preserve"> de </w:t>
            </w:r>
            <w:r w:rsidR="00A376C1" w:rsidRPr="005A2BAF">
              <w:t>parede</w:t>
            </w:r>
            <w:r w:rsidR="00A376C1">
              <w:t xml:space="preserve">, </w:t>
            </w:r>
            <w:r w:rsidR="00A376C1" w:rsidRPr="005A2BAF">
              <w:t xml:space="preserve">sofá, suporte para projetor, tanque, </w:t>
            </w:r>
            <w:r w:rsidR="00A376C1">
              <w:t xml:space="preserve">tapete, </w:t>
            </w:r>
            <w:r w:rsidR="00A376C1" w:rsidRPr="003C062C">
              <w:rPr>
                <w:b/>
              </w:rPr>
              <w:t>gazebo.</w:t>
            </w:r>
          </w:p>
          <w:p w14:paraId="16390130" w14:textId="77777777" w:rsidR="00FF4573" w:rsidRDefault="00FF4573" w:rsidP="00FF4573">
            <w:pPr>
              <w:jc w:val="both"/>
            </w:pPr>
          </w:p>
        </w:tc>
        <w:tc>
          <w:tcPr>
            <w:tcW w:w="2633" w:type="dxa"/>
            <w:gridSpan w:val="2"/>
            <w:vAlign w:val="center"/>
          </w:tcPr>
          <w:p w14:paraId="23EF3BB2" w14:textId="77777777" w:rsidR="00FF4573" w:rsidRPr="00E9747A" w:rsidRDefault="005508CD" w:rsidP="00FF4573">
            <w:pPr>
              <w:jc w:val="both"/>
              <w:rPr>
                <w:b/>
              </w:rPr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 xml:space="preserve">:  CAMPUS </w:t>
            </w:r>
            <w:r>
              <w:rPr>
                <w:bCs/>
                <w:sz w:val="20"/>
                <w:szCs w:val="20"/>
              </w:rPr>
              <w:t>ERECHIM</w:t>
            </w:r>
          </w:p>
        </w:tc>
      </w:tr>
      <w:tr w:rsidR="00FF4573" w14:paraId="2F785458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2F1ABAAD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14:paraId="3AD2BAFC" w14:textId="77777777" w:rsidTr="00FF4573">
        <w:tc>
          <w:tcPr>
            <w:tcW w:w="2395" w:type="dxa"/>
            <w:vAlign w:val="center"/>
          </w:tcPr>
          <w:p w14:paraId="3648711C" w14:textId="77777777" w:rsidR="00FF4573" w:rsidRPr="005A44E7" w:rsidRDefault="00FF4573" w:rsidP="00FF4573">
            <w:pPr>
              <w:jc w:val="center"/>
              <w:rPr>
                <w:b/>
              </w:rPr>
            </w:pPr>
            <w:r>
              <w:rPr>
                <w:rFonts w:cs="Arial"/>
                <w:b/>
                <w:color w:val="000000"/>
                <w:shd w:val="clear" w:color="auto" w:fill="FBFBFA"/>
              </w:rPr>
              <w:t>A</w:t>
            </w:r>
            <w:r w:rsidRPr="005A44E7">
              <w:rPr>
                <w:rFonts w:cs="Arial"/>
                <w:b/>
                <w:color w:val="000000"/>
                <w:shd w:val="clear" w:color="auto" w:fill="FBFBFA"/>
              </w:rPr>
              <w:t xml:space="preserve">quisições de equipamentos para cozinha industrial destinado aos </w:t>
            </w:r>
            <w:proofErr w:type="spellStart"/>
            <w:r w:rsidRPr="005A44E7">
              <w:rPr>
                <w:rFonts w:cs="Arial"/>
                <w:b/>
                <w:color w:val="000000"/>
                <w:shd w:val="clear" w:color="auto" w:fill="FBFBFA"/>
              </w:rPr>
              <w:t>RUs</w:t>
            </w:r>
            <w:proofErr w:type="spellEnd"/>
          </w:p>
        </w:tc>
        <w:tc>
          <w:tcPr>
            <w:tcW w:w="5408" w:type="dxa"/>
            <w:vAlign w:val="center"/>
          </w:tcPr>
          <w:p w14:paraId="14282168" w14:textId="77777777" w:rsidR="00FF4573" w:rsidRPr="00847CBD" w:rsidRDefault="00FF4573" w:rsidP="00FF4573">
            <w:pPr>
              <w:jc w:val="both"/>
            </w:pPr>
            <w:r w:rsidRPr="00847CBD">
              <w:t xml:space="preserve">Fogão </w:t>
            </w:r>
            <w:proofErr w:type="gramStart"/>
            <w:r w:rsidRPr="00847CBD">
              <w:t xml:space="preserve">industrial,  </w:t>
            </w:r>
            <w:r w:rsidRPr="00847CBD">
              <w:rPr>
                <w:rFonts w:cs="Arial"/>
                <w:color w:val="000000"/>
                <w:shd w:val="clear" w:color="auto" w:fill="FBFBFA"/>
              </w:rPr>
              <w:t> </w:t>
            </w:r>
            <w:proofErr w:type="gramEnd"/>
            <w:r w:rsidRPr="00847CBD">
              <w:rPr>
                <w:rFonts w:cs="Arial"/>
                <w:color w:val="000000"/>
                <w:shd w:val="clear" w:color="auto" w:fill="FBFBFA"/>
              </w:rPr>
              <w:t xml:space="preserve">mobiliário em inox, caldeirões, forno combinado, </w:t>
            </w:r>
            <w:proofErr w:type="spellStart"/>
            <w:r w:rsidRPr="00847CBD">
              <w:rPr>
                <w:rFonts w:cs="Arial"/>
                <w:color w:val="000000"/>
                <w:shd w:val="clear" w:color="auto" w:fill="FBFBFA"/>
              </w:rPr>
              <w:t>passthrough</w:t>
            </w:r>
            <w:proofErr w:type="spellEnd"/>
            <w:r w:rsidRPr="00847CBD">
              <w:rPr>
                <w:rFonts w:cs="Arial"/>
                <w:color w:val="000000"/>
                <w:shd w:val="clear" w:color="auto" w:fill="FBFBFA"/>
              </w:rPr>
              <w:t>, refrigeradores</w:t>
            </w:r>
            <w:r>
              <w:rPr>
                <w:rFonts w:cs="Arial"/>
                <w:color w:val="000000"/>
                <w:shd w:val="clear" w:color="auto" w:fill="FBFBFA"/>
              </w:rPr>
              <w:t>.</w:t>
            </w:r>
          </w:p>
        </w:tc>
        <w:tc>
          <w:tcPr>
            <w:tcW w:w="2633" w:type="dxa"/>
            <w:gridSpan w:val="2"/>
            <w:vAlign w:val="center"/>
          </w:tcPr>
          <w:p w14:paraId="62964B47" w14:textId="77777777" w:rsidR="00FF4573" w:rsidRPr="005C2443" w:rsidRDefault="00FF4573" w:rsidP="00FF4573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DAN-PRO</w:t>
            </w:r>
            <w:r w:rsidR="00A8146D">
              <w:rPr>
                <w:bCs/>
              </w:rPr>
              <w:t>AE</w:t>
            </w:r>
          </w:p>
        </w:tc>
      </w:tr>
      <w:tr w:rsidR="00FF4573" w14:paraId="075F287A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415C275E" w14:textId="77777777" w:rsidR="00FF4573" w:rsidRPr="0086007F" w:rsidRDefault="00FF4573" w:rsidP="00FF4573">
            <w:pPr>
              <w:rPr>
                <w:sz w:val="16"/>
                <w:szCs w:val="16"/>
              </w:rPr>
            </w:pPr>
          </w:p>
        </w:tc>
      </w:tr>
      <w:tr w:rsidR="00FF4573" w14:paraId="280C90AB" w14:textId="77777777" w:rsidTr="00FF4573">
        <w:tc>
          <w:tcPr>
            <w:tcW w:w="2395" w:type="dxa"/>
            <w:vAlign w:val="center"/>
          </w:tcPr>
          <w:p w14:paraId="68A0964D" w14:textId="77777777" w:rsidR="00FF4573" w:rsidRPr="006C6DD4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Aquisição de móveis padronizados</w:t>
            </w:r>
          </w:p>
        </w:tc>
        <w:tc>
          <w:tcPr>
            <w:tcW w:w="5408" w:type="dxa"/>
            <w:vAlign w:val="center"/>
          </w:tcPr>
          <w:p w14:paraId="73B2FAD6" w14:textId="77777777" w:rsidR="00FF4573" w:rsidRDefault="00FF4573" w:rsidP="00FF4573">
            <w:pPr>
              <w:jc w:val="both"/>
            </w:pPr>
            <w:r>
              <w:t>Itens do Manual dos móveis padronizados.</w:t>
            </w:r>
          </w:p>
        </w:tc>
        <w:tc>
          <w:tcPr>
            <w:tcW w:w="2633" w:type="dxa"/>
            <w:gridSpan w:val="2"/>
            <w:vAlign w:val="center"/>
          </w:tcPr>
          <w:p w14:paraId="344DCF0A" w14:textId="77777777" w:rsidR="00FF4573" w:rsidRPr="00E9747A" w:rsidRDefault="00FF4573" w:rsidP="00FF4573">
            <w:pPr>
              <w:jc w:val="both"/>
              <w:rPr>
                <w:b/>
              </w:rPr>
            </w:pPr>
            <w:r w:rsidRPr="0007290B">
              <w:rPr>
                <w:b/>
              </w:rPr>
              <w:t>GESTOR:</w:t>
            </w:r>
            <w:r w:rsidRPr="00E9747A">
              <w:rPr>
                <w:bCs/>
              </w:rPr>
              <w:t>PROAD/SUGEP</w:t>
            </w:r>
          </w:p>
        </w:tc>
      </w:tr>
      <w:tr w:rsidR="00FF4573" w14:paraId="561256C1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0516C864" w14:textId="77777777" w:rsidR="00FF4573" w:rsidRPr="0086007F" w:rsidRDefault="00FF4573" w:rsidP="00FF4573">
            <w:pPr>
              <w:rPr>
                <w:sz w:val="16"/>
                <w:szCs w:val="16"/>
              </w:rPr>
            </w:pPr>
          </w:p>
        </w:tc>
      </w:tr>
      <w:tr w:rsidR="00FF4573" w14:paraId="1A9618DD" w14:textId="77777777" w:rsidTr="00FF4573">
        <w:tc>
          <w:tcPr>
            <w:tcW w:w="2395" w:type="dxa"/>
            <w:vAlign w:val="center"/>
          </w:tcPr>
          <w:p w14:paraId="18970D52" w14:textId="77777777" w:rsidR="00FF4573" w:rsidRPr="00223571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08" w:type="dxa"/>
            <w:vAlign w:val="center"/>
          </w:tcPr>
          <w:p w14:paraId="75E6C925" w14:textId="77777777" w:rsidR="00FF4573" w:rsidRDefault="00FF4573" w:rsidP="00FF4573">
            <w:pPr>
              <w:jc w:val="both"/>
            </w:pPr>
            <w:r>
              <w:t xml:space="preserve"> Serviços de desinsetização, dedetização.</w:t>
            </w:r>
          </w:p>
        </w:tc>
        <w:tc>
          <w:tcPr>
            <w:tcW w:w="2633" w:type="dxa"/>
            <w:gridSpan w:val="2"/>
            <w:vAlign w:val="center"/>
          </w:tcPr>
          <w:p w14:paraId="31BF7FC9" w14:textId="77777777" w:rsidR="00FF4573" w:rsidRPr="00E9747A" w:rsidRDefault="00FF4573" w:rsidP="00FF4573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FF4573" w14:paraId="62654CFB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0B449DC5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14:paraId="492C7A8D" w14:textId="77777777" w:rsidTr="00FF4573">
        <w:tc>
          <w:tcPr>
            <w:tcW w:w="2395" w:type="dxa"/>
            <w:vAlign w:val="center"/>
          </w:tcPr>
          <w:p w14:paraId="63471EC9" w14:textId="77777777" w:rsidR="00FF4573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08" w:type="dxa"/>
            <w:vAlign w:val="center"/>
          </w:tcPr>
          <w:p w14:paraId="3A74EA8C" w14:textId="77777777" w:rsidR="00FF4573" w:rsidRDefault="00FF4573" w:rsidP="00FF4573">
            <w:pPr>
              <w:jc w:val="both"/>
            </w:pPr>
            <w:r>
              <w:t>Serviço de instalação e desinstalação de ar condicionado.</w:t>
            </w:r>
          </w:p>
        </w:tc>
        <w:tc>
          <w:tcPr>
            <w:tcW w:w="2633" w:type="dxa"/>
            <w:gridSpan w:val="2"/>
            <w:vAlign w:val="center"/>
          </w:tcPr>
          <w:p w14:paraId="3256DB6C" w14:textId="77777777" w:rsidR="00FF4573" w:rsidRPr="0007290B" w:rsidRDefault="00FF4573" w:rsidP="00FF4573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FF4573" w14:paraId="52EC01DF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4A665587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14:paraId="44AC953F" w14:textId="77777777" w:rsidTr="00FF4573">
        <w:tc>
          <w:tcPr>
            <w:tcW w:w="2395" w:type="dxa"/>
            <w:vAlign w:val="center"/>
          </w:tcPr>
          <w:p w14:paraId="43109C15" w14:textId="77777777" w:rsidR="00FF4573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08" w:type="dxa"/>
            <w:vAlign w:val="center"/>
          </w:tcPr>
          <w:p w14:paraId="6F40A3D3" w14:textId="77777777" w:rsidR="00FF4573" w:rsidRDefault="00FF4573" w:rsidP="00FF4573">
            <w:pPr>
              <w:jc w:val="both"/>
            </w:pPr>
            <w:r>
              <w:t>Serviço de limpeza da caixa d´água, serviço de manutenção da estação de tratamento de esgoto.</w:t>
            </w:r>
          </w:p>
        </w:tc>
        <w:tc>
          <w:tcPr>
            <w:tcW w:w="2633" w:type="dxa"/>
            <w:gridSpan w:val="2"/>
            <w:vAlign w:val="center"/>
          </w:tcPr>
          <w:p w14:paraId="1DD9B976" w14:textId="77777777" w:rsidR="00FF4573" w:rsidRPr="0007290B" w:rsidRDefault="00FF4573" w:rsidP="00FF4573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FF4573" w14:paraId="4007C408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2BE66043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:rsidRPr="0007290B" w14:paraId="66184B83" w14:textId="77777777" w:rsidTr="00FF4573">
        <w:tc>
          <w:tcPr>
            <w:tcW w:w="2395" w:type="dxa"/>
            <w:vAlign w:val="center"/>
          </w:tcPr>
          <w:p w14:paraId="04F82AA5" w14:textId="77777777" w:rsidR="00FF4573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75" w:type="dxa"/>
            <w:gridSpan w:val="2"/>
            <w:vAlign w:val="center"/>
          </w:tcPr>
          <w:p w14:paraId="3F88B736" w14:textId="77777777" w:rsidR="00FF4573" w:rsidRDefault="00FF4573" w:rsidP="00FF4573">
            <w:pPr>
              <w:jc w:val="both"/>
            </w:pPr>
            <w:r>
              <w:t>Manutenção de elevadores.</w:t>
            </w:r>
          </w:p>
        </w:tc>
        <w:tc>
          <w:tcPr>
            <w:tcW w:w="2566" w:type="dxa"/>
            <w:vAlign w:val="center"/>
          </w:tcPr>
          <w:p w14:paraId="7AE96017" w14:textId="77777777" w:rsidR="00FF4573" w:rsidRPr="0007290B" w:rsidRDefault="00FF4573" w:rsidP="00FF4573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FF4573" w:rsidRPr="0007290B" w14:paraId="59B9F04C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4D15D5DA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14:paraId="5659FC99" w14:textId="77777777" w:rsidTr="00FF4573">
        <w:tc>
          <w:tcPr>
            <w:tcW w:w="2395" w:type="dxa"/>
            <w:vAlign w:val="center"/>
          </w:tcPr>
          <w:p w14:paraId="4D448739" w14:textId="77777777" w:rsidR="00FF4573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75" w:type="dxa"/>
            <w:gridSpan w:val="2"/>
            <w:vAlign w:val="center"/>
          </w:tcPr>
          <w:p w14:paraId="590479F6" w14:textId="77777777" w:rsidR="00FF4573" w:rsidRDefault="00FF4573" w:rsidP="00FF4573">
            <w:pPr>
              <w:jc w:val="both"/>
            </w:pPr>
            <w:r>
              <w:t>Serviço de Manutenção da rede elétrica e de lógica.</w:t>
            </w:r>
          </w:p>
        </w:tc>
        <w:tc>
          <w:tcPr>
            <w:tcW w:w="2566" w:type="dxa"/>
            <w:vAlign w:val="center"/>
          </w:tcPr>
          <w:p w14:paraId="1BC7AD8F" w14:textId="77777777" w:rsidR="00FF4573" w:rsidRDefault="00FF4573" w:rsidP="00FF4573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FF4573" w14:paraId="06A9A44A" w14:textId="77777777" w:rsidTr="00FF4573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553C5585" w14:textId="77777777" w:rsidR="00FF4573" w:rsidRPr="0086007F" w:rsidRDefault="00FF4573" w:rsidP="00FF45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F4573" w14:paraId="1E0FD15F" w14:textId="77777777" w:rsidTr="00FF4573">
        <w:tc>
          <w:tcPr>
            <w:tcW w:w="2395" w:type="dxa"/>
            <w:vAlign w:val="center"/>
          </w:tcPr>
          <w:p w14:paraId="35105D9C" w14:textId="77777777" w:rsidR="00FF4573" w:rsidRDefault="00FF4573" w:rsidP="00FF4573">
            <w:pPr>
              <w:jc w:val="center"/>
              <w:rPr>
                <w:b/>
              </w:rPr>
            </w:pPr>
            <w:r>
              <w:rPr>
                <w:b/>
              </w:rPr>
              <w:t>Manutenção de Extintores</w:t>
            </w:r>
          </w:p>
        </w:tc>
        <w:tc>
          <w:tcPr>
            <w:tcW w:w="5475" w:type="dxa"/>
            <w:gridSpan w:val="2"/>
            <w:vAlign w:val="center"/>
          </w:tcPr>
          <w:p w14:paraId="4FE40263" w14:textId="77777777" w:rsidR="00FF4573" w:rsidRDefault="00FF4573" w:rsidP="00FF4573">
            <w:pPr>
              <w:jc w:val="both"/>
            </w:pPr>
            <w:r>
              <w:t>Recarga e manutenção de Extintores.</w:t>
            </w:r>
          </w:p>
        </w:tc>
        <w:tc>
          <w:tcPr>
            <w:tcW w:w="2566" w:type="dxa"/>
            <w:vAlign w:val="center"/>
          </w:tcPr>
          <w:p w14:paraId="793C6C33" w14:textId="77777777" w:rsidR="00FF4573" w:rsidRDefault="00FF4573" w:rsidP="00FF4573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A240D4" w14:paraId="18E10B87" w14:textId="77777777" w:rsidTr="00A240D4"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7437B9D5" w14:textId="77777777" w:rsidR="00A240D4" w:rsidRDefault="00A240D4" w:rsidP="00FF4573">
            <w:pPr>
              <w:jc w:val="both"/>
              <w:rPr>
                <w:b/>
              </w:rPr>
            </w:pPr>
          </w:p>
        </w:tc>
      </w:tr>
      <w:tr w:rsidR="00A240D4" w14:paraId="16EA858C" w14:textId="77777777" w:rsidTr="00FF4573">
        <w:tc>
          <w:tcPr>
            <w:tcW w:w="2395" w:type="dxa"/>
            <w:vAlign w:val="center"/>
          </w:tcPr>
          <w:p w14:paraId="19681510" w14:textId="12A27950" w:rsidR="00A240D4" w:rsidRDefault="00A240D4" w:rsidP="00A240D4">
            <w:pPr>
              <w:jc w:val="center"/>
              <w:rPr>
                <w:b/>
              </w:rPr>
            </w:pPr>
            <w:r>
              <w:rPr>
                <w:b/>
              </w:rPr>
              <w:t>Materiais de Sinalização</w:t>
            </w:r>
          </w:p>
        </w:tc>
        <w:tc>
          <w:tcPr>
            <w:tcW w:w="5475" w:type="dxa"/>
            <w:gridSpan w:val="2"/>
            <w:vAlign w:val="center"/>
          </w:tcPr>
          <w:p w14:paraId="48FCC8F9" w14:textId="7E14B605" w:rsidR="00A240D4" w:rsidRDefault="00A240D4" w:rsidP="00A240D4">
            <w:pPr>
              <w:jc w:val="both"/>
            </w:pPr>
            <w:r>
              <w:t>Placas de sinalização, identificação e comunicação visual.</w:t>
            </w:r>
          </w:p>
        </w:tc>
        <w:tc>
          <w:tcPr>
            <w:tcW w:w="2566" w:type="dxa"/>
            <w:vAlign w:val="center"/>
          </w:tcPr>
          <w:p w14:paraId="24B6E135" w14:textId="7B97D45A" w:rsidR="00A240D4" w:rsidRDefault="00A240D4" w:rsidP="00A240D4">
            <w:pPr>
              <w:jc w:val="both"/>
              <w:rPr>
                <w:b/>
              </w:rPr>
            </w:pPr>
            <w:r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</w:tbl>
    <w:p w14:paraId="5FDFF244" w14:textId="77777777" w:rsidR="004073A7" w:rsidRDefault="004073A7" w:rsidP="00993B33"/>
    <w:p w14:paraId="2D5E02DB" w14:textId="77777777" w:rsidR="00F4258F" w:rsidRDefault="00F4258F" w:rsidP="00993B33"/>
    <w:p w14:paraId="0AA05178" w14:textId="77777777" w:rsidR="00F4258F" w:rsidRDefault="00F4258F" w:rsidP="00993B33"/>
    <w:p w14:paraId="43622E21" w14:textId="77777777" w:rsidR="00F4258F" w:rsidRDefault="00F4258F" w:rsidP="00993B33"/>
    <w:p w14:paraId="2890710C" w14:textId="77777777" w:rsidR="00F4258F" w:rsidRDefault="00F4258F" w:rsidP="00993B33"/>
    <w:p w14:paraId="484D90A8" w14:textId="77777777" w:rsidR="00F4258F" w:rsidRDefault="00F4258F" w:rsidP="00993B33"/>
    <w:p w14:paraId="62B358D1" w14:textId="77777777" w:rsidR="00D2364E" w:rsidRDefault="00D2364E" w:rsidP="00B308BA"/>
    <w:p w14:paraId="15633753" w14:textId="77777777" w:rsidR="00D2364E" w:rsidRDefault="00D2364E" w:rsidP="00B308BA"/>
    <w:p w14:paraId="1A4E2620" w14:textId="77777777" w:rsidR="00D2364E" w:rsidRDefault="00D2364E" w:rsidP="00B308BA"/>
    <w:p w14:paraId="43194B3A" w14:textId="77777777" w:rsidR="00E9747A" w:rsidRDefault="00E9747A" w:rsidP="00B308BA"/>
    <w:p w14:paraId="3C67D35A" w14:textId="77777777" w:rsidR="0086007F" w:rsidRDefault="0086007F" w:rsidP="00B308BA"/>
    <w:p w14:paraId="7623F105" w14:textId="77777777" w:rsidR="0086007F" w:rsidRDefault="0086007F" w:rsidP="00B308BA"/>
    <w:tbl>
      <w:tblPr>
        <w:tblStyle w:val="Tabelacomgrade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95"/>
        <w:gridCol w:w="5407"/>
        <w:gridCol w:w="67"/>
        <w:gridCol w:w="2567"/>
      </w:tblGrid>
      <w:tr w:rsidR="009D38EF" w:rsidRPr="00993B33" w14:paraId="0019C54A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8EAADB" w:themeFill="accent5" w:themeFillTint="99"/>
            <w:vAlign w:val="center"/>
          </w:tcPr>
          <w:p w14:paraId="5BE2380A" w14:textId="77777777" w:rsidR="009D38EF" w:rsidRPr="007F4BA8" w:rsidRDefault="009D38EF" w:rsidP="007F4BA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7F4BA8">
              <w:rPr>
                <w:b/>
                <w:sz w:val="40"/>
                <w:szCs w:val="40"/>
              </w:rPr>
              <w:t xml:space="preserve">4ª </w:t>
            </w:r>
            <w:r w:rsidR="00226AEF" w:rsidRPr="007F4BA8">
              <w:rPr>
                <w:b/>
                <w:sz w:val="40"/>
                <w:szCs w:val="40"/>
              </w:rPr>
              <w:t>Etapa de Cronograma de Execução do PAC</w:t>
            </w:r>
            <w:r w:rsidRPr="007F4BA8">
              <w:rPr>
                <w:b/>
                <w:sz w:val="40"/>
                <w:szCs w:val="40"/>
              </w:rPr>
              <w:t xml:space="preserve"> 202</w:t>
            </w:r>
            <w:r w:rsidR="00931AAD" w:rsidRPr="007F4BA8">
              <w:rPr>
                <w:b/>
                <w:sz w:val="40"/>
                <w:szCs w:val="40"/>
              </w:rPr>
              <w:t>1</w:t>
            </w:r>
          </w:p>
          <w:p w14:paraId="108CAEC7" w14:textId="77777777" w:rsidR="007F4BA8" w:rsidRPr="007F4BA8" w:rsidRDefault="007F4BA8" w:rsidP="00931AAD">
            <w:pPr>
              <w:jc w:val="center"/>
              <w:rPr>
                <w:b/>
              </w:rPr>
            </w:pPr>
          </w:p>
        </w:tc>
      </w:tr>
      <w:tr w:rsidR="009A47AD" w:rsidRPr="00993B33" w14:paraId="0F92F3AB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77B255D0" w14:textId="77777777" w:rsidR="009A47AD" w:rsidRPr="0086007F" w:rsidRDefault="00D04155" w:rsidP="005A44E7">
            <w:pPr>
              <w:jc w:val="center"/>
              <w:rPr>
                <w:b/>
                <w:sz w:val="28"/>
                <w:szCs w:val="28"/>
              </w:rPr>
            </w:pPr>
            <w:r w:rsidRPr="0086007F">
              <w:rPr>
                <w:b/>
                <w:sz w:val="28"/>
                <w:szCs w:val="28"/>
              </w:rPr>
              <w:t xml:space="preserve">Prazo para Envio dos Pedidos de Compras: </w:t>
            </w:r>
            <w:r w:rsidR="005A44E7" w:rsidRPr="0086007F">
              <w:rPr>
                <w:b/>
                <w:sz w:val="28"/>
                <w:szCs w:val="28"/>
              </w:rPr>
              <w:t>23</w:t>
            </w:r>
            <w:r w:rsidRPr="0086007F">
              <w:rPr>
                <w:b/>
                <w:sz w:val="28"/>
                <w:szCs w:val="28"/>
              </w:rPr>
              <w:t xml:space="preserve"> a</w:t>
            </w:r>
            <w:r w:rsidR="005A44E7" w:rsidRPr="0086007F">
              <w:rPr>
                <w:b/>
                <w:sz w:val="28"/>
                <w:szCs w:val="28"/>
              </w:rPr>
              <w:t>31</w:t>
            </w:r>
            <w:r w:rsidR="009A47AD" w:rsidRPr="0086007F">
              <w:rPr>
                <w:b/>
                <w:sz w:val="28"/>
                <w:szCs w:val="28"/>
              </w:rPr>
              <w:t>/08/202</w:t>
            </w:r>
            <w:r w:rsidR="00931AAD" w:rsidRPr="0086007F">
              <w:rPr>
                <w:b/>
                <w:sz w:val="28"/>
                <w:szCs w:val="28"/>
              </w:rPr>
              <w:t>1</w:t>
            </w:r>
          </w:p>
        </w:tc>
      </w:tr>
      <w:tr w:rsidR="00192A19" w14:paraId="0E64676A" w14:textId="77777777" w:rsidTr="00E9747A">
        <w:trPr>
          <w:jc w:val="center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139AA5FD" w14:textId="77777777" w:rsidR="00192A19" w:rsidRPr="007F4BA8" w:rsidRDefault="00192A19" w:rsidP="00192A19">
            <w:pPr>
              <w:jc w:val="center"/>
            </w:pPr>
            <w:r w:rsidRPr="007F4BA8">
              <w:rPr>
                <w:b/>
                <w:bCs/>
              </w:rPr>
              <w:t>SEGMENTO</w:t>
            </w:r>
          </w:p>
        </w:tc>
        <w:tc>
          <w:tcPr>
            <w:tcW w:w="5474" w:type="dxa"/>
            <w:gridSpan w:val="2"/>
            <w:shd w:val="clear" w:color="auto" w:fill="D9D9D9" w:themeFill="background1" w:themeFillShade="D9"/>
            <w:vAlign w:val="center"/>
          </w:tcPr>
          <w:p w14:paraId="2EDE9D99" w14:textId="77777777" w:rsidR="00192A19" w:rsidRPr="007F4BA8" w:rsidRDefault="00192A19" w:rsidP="00192A19">
            <w:pPr>
              <w:jc w:val="center"/>
            </w:pPr>
            <w:r w:rsidRPr="007F4BA8">
              <w:rPr>
                <w:b/>
                <w:bCs/>
              </w:rPr>
              <w:t>EXEMPLOS DE ITENS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2D50C363" w14:textId="77777777" w:rsidR="00192A19" w:rsidRPr="007F4BA8" w:rsidRDefault="00192A19" w:rsidP="00192A19">
            <w:pPr>
              <w:jc w:val="center"/>
            </w:pPr>
            <w:r w:rsidRPr="007F4BA8">
              <w:rPr>
                <w:b/>
                <w:bCs/>
              </w:rPr>
              <w:t>SETORES</w:t>
            </w:r>
          </w:p>
        </w:tc>
      </w:tr>
      <w:tr w:rsidR="009A47AD" w14:paraId="721367C9" w14:textId="77777777" w:rsidTr="00E9747A">
        <w:trPr>
          <w:trHeight w:val="1124"/>
          <w:jc w:val="center"/>
        </w:trPr>
        <w:tc>
          <w:tcPr>
            <w:tcW w:w="2395" w:type="dxa"/>
            <w:vAlign w:val="center"/>
          </w:tcPr>
          <w:p w14:paraId="3CDFF4B2" w14:textId="77777777" w:rsidR="009A47AD" w:rsidRPr="007D3D54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Equipamentos e materiais de proteção e segurança</w:t>
            </w:r>
            <w:r w:rsidR="00A3651F">
              <w:rPr>
                <w:b/>
              </w:rPr>
              <w:t>.</w:t>
            </w:r>
          </w:p>
        </w:tc>
        <w:tc>
          <w:tcPr>
            <w:tcW w:w="5474" w:type="dxa"/>
            <w:gridSpan w:val="2"/>
            <w:vAlign w:val="center"/>
          </w:tcPr>
          <w:p w14:paraId="76BB2A6D" w14:textId="77777777" w:rsidR="009A47AD" w:rsidRDefault="00A73A2A" w:rsidP="006E3077">
            <w:pPr>
              <w:jc w:val="both"/>
            </w:pPr>
            <w:r>
              <w:t>L</w:t>
            </w:r>
            <w:r w:rsidR="006E3077">
              <w:t xml:space="preserve">uvas, máscara </w:t>
            </w:r>
            <w:proofErr w:type="gramStart"/>
            <w:r w:rsidR="006E3077">
              <w:t>facial,materiais</w:t>
            </w:r>
            <w:proofErr w:type="gramEnd"/>
            <w:r w:rsidR="006E3077">
              <w:t xml:space="preserve"> de EPI e EPC,protetor solar, respirador p</w:t>
            </w:r>
            <w:r w:rsidR="006E3077" w:rsidRPr="009C093D">
              <w:t xml:space="preserve">urificador de </w:t>
            </w:r>
            <w:r w:rsidR="006E3077">
              <w:t>a</w:t>
            </w:r>
            <w:r w:rsidR="006E3077" w:rsidRPr="009C093D">
              <w:t>r</w:t>
            </w:r>
            <w:r w:rsidR="006E3077">
              <w:t>,toucas sanfonadas.</w:t>
            </w:r>
          </w:p>
        </w:tc>
        <w:tc>
          <w:tcPr>
            <w:tcW w:w="2567" w:type="dxa"/>
            <w:vAlign w:val="center"/>
          </w:tcPr>
          <w:p w14:paraId="055788AB" w14:textId="77777777" w:rsidR="009A47AD" w:rsidRDefault="005508CD" w:rsidP="009A47AD">
            <w:pPr>
              <w:jc w:val="both"/>
            </w:pPr>
            <w:r w:rsidRPr="005508CD">
              <w:rPr>
                <w:b/>
                <w:sz w:val="20"/>
                <w:szCs w:val="20"/>
              </w:rPr>
              <w:t>COMPRA COMPARTILHADA GESTOR</w:t>
            </w:r>
            <w:r w:rsidRPr="005508CD">
              <w:rPr>
                <w:bCs/>
                <w:sz w:val="20"/>
                <w:szCs w:val="20"/>
              </w:rPr>
              <w:t>:  CAMPUS REALEZA</w:t>
            </w:r>
          </w:p>
          <w:p w14:paraId="0A22BF59" w14:textId="77777777" w:rsidR="009A47AD" w:rsidRDefault="009A47AD" w:rsidP="00E627B7">
            <w:pPr>
              <w:jc w:val="both"/>
            </w:pPr>
          </w:p>
        </w:tc>
      </w:tr>
      <w:tr w:rsidR="009A47AD" w14:paraId="1B6D17CE" w14:textId="77777777" w:rsidTr="0086007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6D817B89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5832B937" w14:textId="77777777" w:rsidTr="00E9747A">
        <w:trPr>
          <w:jc w:val="center"/>
        </w:trPr>
        <w:tc>
          <w:tcPr>
            <w:tcW w:w="2395" w:type="dxa"/>
            <w:vAlign w:val="center"/>
          </w:tcPr>
          <w:p w14:paraId="4336F601" w14:textId="77777777" w:rsidR="009A47AD" w:rsidRPr="006C6DD4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Serviços de transporte (terceirizados)</w:t>
            </w:r>
          </w:p>
        </w:tc>
        <w:tc>
          <w:tcPr>
            <w:tcW w:w="5474" w:type="dxa"/>
            <w:gridSpan w:val="2"/>
            <w:vAlign w:val="center"/>
          </w:tcPr>
          <w:p w14:paraId="2E8858BC" w14:textId="77777777" w:rsidR="009A47AD" w:rsidRDefault="009A47AD" w:rsidP="009A47AD">
            <w:pPr>
              <w:jc w:val="both"/>
            </w:pPr>
            <w:r>
              <w:t>Transporte executivos (ônibus, micro-ônibus, van e veículos em geral)</w:t>
            </w:r>
            <w:r w:rsidR="006E3077">
              <w:t>.</w:t>
            </w:r>
          </w:p>
        </w:tc>
        <w:tc>
          <w:tcPr>
            <w:tcW w:w="2567" w:type="dxa"/>
            <w:vAlign w:val="center"/>
          </w:tcPr>
          <w:p w14:paraId="3FC0EC01" w14:textId="77777777" w:rsidR="00E9747A" w:rsidRDefault="00E9747A" w:rsidP="009A47AD">
            <w:pPr>
              <w:jc w:val="both"/>
              <w:rPr>
                <w:b/>
              </w:rPr>
            </w:pPr>
          </w:p>
          <w:p w14:paraId="672AB5AE" w14:textId="77777777" w:rsidR="009A47AD" w:rsidRPr="0007290B" w:rsidRDefault="009A47AD" w:rsidP="009A47AD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PROAD/SUADM</w:t>
            </w:r>
          </w:p>
          <w:p w14:paraId="6C88D3D0" w14:textId="77777777" w:rsidR="009A47AD" w:rsidRDefault="009A47AD" w:rsidP="00FC69F5">
            <w:pPr>
              <w:jc w:val="both"/>
            </w:pPr>
          </w:p>
        </w:tc>
      </w:tr>
      <w:tr w:rsidR="009A47AD" w14:paraId="4BCD6FCA" w14:textId="77777777" w:rsidTr="0086007F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2CF84720" w14:textId="77777777" w:rsidR="009A47AD" w:rsidRPr="0086007F" w:rsidRDefault="009A47AD" w:rsidP="00EB024D">
            <w:pPr>
              <w:rPr>
                <w:sz w:val="16"/>
                <w:szCs w:val="16"/>
              </w:rPr>
            </w:pPr>
          </w:p>
        </w:tc>
      </w:tr>
      <w:tr w:rsidR="009A47AD" w14:paraId="62056E87" w14:textId="77777777" w:rsidTr="00E9747A">
        <w:trPr>
          <w:jc w:val="center"/>
        </w:trPr>
        <w:tc>
          <w:tcPr>
            <w:tcW w:w="2395" w:type="dxa"/>
            <w:vAlign w:val="center"/>
          </w:tcPr>
          <w:p w14:paraId="23467811" w14:textId="77777777" w:rsidR="009A47AD" w:rsidRDefault="009A47AD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Serviços Terceirizados</w:t>
            </w:r>
          </w:p>
        </w:tc>
        <w:tc>
          <w:tcPr>
            <w:tcW w:w="5474" w:type="dxa"/>
            <w:gridSpan w:val="2"/>
            <w:vAlign w:val="center"/>
          </w:tcPr>
          <w:p w14:paraId="6178FC4A" w14:textId="77777777" w:rsidR="009A47AD" w:rsidRDefault="006E3077" w:rsidP="006E3077">
            <w:pPr>
              <w:jc w:val="both"/>
            </w:pPr>
            <w:r>
              <w:t xml:space="preserve">Apoio Administrativo, </w:t>
            </w:r>
            <w:proofErr w:type="gramStart"/>
            <w:r>
              <w:t>limpeza,  v</w:t>
            </w:r>
            <w:r w:rsidR="009A47AD">
              <w:t>igilância</w:t>
            </w:r>
            <w:proofErr w:type="gramEnd"/>
            <w:r>
              <w:t>.</w:t>
            </w:r>
          </w:p>
        </w:tc>
        <w:tc>
          <w:tcPr>
            <w:tcW w:w="2567" w:type="dxa"/>
            <w:vAlign w:val="center"/>
          </w:tcPr>
          <w:p w14:paraId="79739419" w14:textId="77777777" w:rsidR="009A47AD" w:rsidRPr="00E9747A" w:rsidRDefault="009A47AD" w:rsidP="00FC69F5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PROAD/SUADM</w:t>
            </w:r>
          </w:p>
        </w:tc>
      </w:tr>
      <w:tr w:rsidR="00D2364E" w:rsidRPr="0007290B" w14:paraId="6C61B237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056E1D2B" w14:textId="77777777" w:rsidR="00D2364E" w:rsidRPr="0086007F" w:rsidRDefault="00D2364E" w:rsidP="009B1DE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364E" w:rsidRPr="0007290B" w14:paraId="6B970F29" w14:textId="77777777" w:rsidTr="00E9747A">
        <w:trPr>
          <w:jc w:val="center"/>
        </w:trPr>
        <w:tc>
          <w:tcPr>
            <w:tcW w:w="2395" w:type="dxa"/>
            <w:vAlign w:val="center"/>
          </w:tcPr>
          <w:p w14:paraId="7AFEDFA3" w14:textId="77777777" w:rsidR="00D2364E" w:rsidRDefault="00D2364E" w:rsidP="00943C0C">
            <w:pPr>
              <w:jc w:val="center"/>
              <w:rPr>
                <w:b/>
              </w:rPr>
            </w:pPr>
            <w:r>
              <w:rPr>
                <w:b/>
              </w:rPr>
              <w:t>Aquisição de materiais e equipamentos de Tecnologia da Informação</w:t>
            </w:r>
          </w:p>
        </w:tc>
        <w:tc>
          <w:tcPr>
            <w:tcW w:w="5407" w:type="dxa"/>
            <w:vAlign w:val="center"/>
          </w:tcPr>
          <w:p w14:paraId="1ED67391" w14:textId="77777777" w:rsidR="00D2364E" w:rsidRDefault="00D263CF" w:rsidP="00D263CF">
            <w:r w:rsidRPr="00D263CF">
              <w:t>Aquisição de materiais e equipamentos de Tecnologia da Informação</w:t>
            </w:r>
            <w:r>
              <w:rPr>
                <w:b/>
              </w:rPr>
              <w:t>.</w:t>
            </w:r>
          </w:p>
        </w:tc>
        <w:tc>
          <w:tcPr>
            <w:tcW w:w="2634" w:type="dxa"/>
            <w:gridSpan w:val="2"/>
            <w:vAlign w:val="center"/>
          </w:tcPr>
          <w:p w14:paraId="241C4530" w14:textId="77777777" w:rsidR="00D2364E" w:rsidRPr="0007290B" w:rsidRDefault="00D2364E" w:rsidP="009B1DEF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SETI</w:t>
            </w:r>
          </w:p>
        </w:tc>
      </w:tr>
      <w:tr w:rsidR="00D2364E" w:rsidRPr="0007290B" w14:paraId="7930C8D3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1D2D9819" w14:textId="77777777" w:rsidR="00D2364E" w:rsidRPr="0086007F" w:rsidRDefault="00D2364E" w:rsidP="009B1DE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364E" w:rsidRPr="0007290B" w14:paraId="796FCB72" w14:textId="77777777" w:rsidTr="00E9747A">
        <w:trPr>
          <w:jc w:val="center"/>
        </w:trPr>
        <w:tc>
          <w:tcPr>
            <w:tcW w:w="2395" w:type="dxa"/>
            <w:vAlign w:val="center"/>
          </w:tcPr>
          <w:p w14:paraId="5F954D5F" w14:textId="77777777" w:rsidR="00D2364E" w:rsidRDefault="00D2364E" w:rsidP="00943C0C">
            <w:pPr>
              <w:jc w:val="center"/>
              <w:rPr>
                <w:b/>
              </w:rPr>
            </w:pPr>
            <w:r>
              <w:rPr>
                <w:b/>
              </w:rPr>
              <w:t>Serviços de Tecnologia da Informação</w:t>
            </w:r>
          </w:p>
        </w:tc>
        <w:tc>
          <w:tcPr>
            <w:tcW w:w="5407" w:type="dxa"/>
            <w:vAlign w:val="center"/>
          </w:tcPr>
          <w:p w14:paraId="7DC62620" w14:textId="77777777" w:rsidR="00D2364E" w:rsidRDefault="00D2364E" w:rsidP="009B1DEF">
            <w:r>
              <w:t xml:space="preserve">Serviços de Solução de Tecnologia da </w:t>
            </w:r>
            <w:proofErr w:type="gramStart"/>
            <w:r>
              <w:t xml:space="preserve">Informação </w:t>
            </w:r>
            <w:r w:rsidR="00FF07CA">
              <w:t>.</w:t>
            </w:r>
            <w:proofErr w:type="gramEnd"/>
          </w:p>
        </w:tc>
        <w:tc>
          <w:tcPr>
            <w:tcW w:w="2634" w:type="dxa"/>
            <w:gridSpan w:val="2"/>
            <w:vAlign w:val="center"/>
          </w:tcPr>
          <w:p w14:paraId="35B19A0E" w14:textId="77777777" w:rsidR="00D2364E" w:rsidRPr="0007290B" w:rsidRDefault="00D2364E" w:rsidP="009B1DEF">
            <w:pPr>
              <w:jc w:val="both"/>
              <w:rPr>
                <w:b/>
              </w:rPr>
            </w:pPr>
            <w:r w:rsidRPr="0007290B">
              <w:rPr>
                <w:b/>
              </w:rPr>
              <w:t xml:space="preserve">GESTOR: </w:t>
            </w:r>
            <w:r w:rsidRPr="00E9747A">
              <w:rPr>
                <w:bCs/>
              </w:rPr>
              <w:t>SETI</w:t>
            </w:r>
          </w:p>
        </w:tc>
      </w:tr>
      <w:tr w:rsidR="00C74F51" w:rsidRPr="0007290B" w14:paraId="4300A148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50DCD5BD" w14:textId="77777777" w:rsidR="00C74F51" w:rsidRPr="0086007F" w:rsidRDefault="00C74F51" w:rsidP="009B1DE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74F51" w:rsidRPr="0007290B" w14:paraId="52946D9D" w14:textId="77777777" w:rsidTr="00E9747A">
        <w:trPr>
          <w:jc w:val="center"/>
        </w:trPr>
        <w:tc>
          <w:tcPr>
            <w:tcW w:w="2395" w:type="dxa"/>
            <w:vAlign w:val="center"/>
          </w:tcPr>
          <w:p w14:paraId="0A381709" w14:textId="77777777" w:rsidR="00C74F51" w:rsidRDefault="00C74F51" w:rsidP="00943C0C">
            <w:pPr>
              <w:jc w:val="center"/>
              <w:rPr>
                <w:b/>
              </w:rPr>
            </w:pPr>
            <w:proofErr w:type="gramStart"/>
            <w:r w:rsidRPr="007D3D54">
              <w:rPr>
                <w:b/>
              </w:rPr>
              <w:t>Materiais</w:t>
            </w:r>
            <w:r>
              <w:rPr>
                <w:b/>
              </w:rPr>
              <w:t>elétricos,  hidráulicos</w:t>
            </w:r>
            <w:proofErr w:type="gramEnd"/>
            <w:r>
              <w:rPr>
                <w:b/>
              </w:rPr>
              <w:t xml:space="preserve"> e de jardinagem.</w:t>
            </w:r>
          </w:p>
        </w:tc>
        <w:tc>
          <w:tcPr>
            <w:tcW w:w="5407" w:type="dxa"/>
            <w:vAlign w:val="center"/>
          </w:tcPr>
          <w:p w14:paraId="24D85983" w14:textId="77777777" w:rsidR="00C74F51" w:rsidRDefault="00C74F51" w:rsidP="00226CFF">
            <w:pPr>
              <w:jc w:val="both"/>
            </w:pPr>
            <w:r>
              <w:t xml:space="preserve">Arames, </w:t>
            </w:r>
            <w:r w:rsidRPr="00C823DB">
              <w:t>argamassa</w:t>
            </w:r>
            <w:r>
              <w:t>, cadeado, c</w:t>
            </w:r>
            <w:r w:rsidRPr="00C823DB">
              <w:t xml:space="preserve">aixa coletora de gordura, canaleta de cozinha, ralo sifonado, </w:t>
            </w:r>
            <w:r>
              <w:t xml:space="preserve">cimento, </w:t>
            </w:r>
            <w:r w:rsidRPr="00C823DB">
              <w:t xml:space="preserve">compressor de </w:t>
            </w:r>
            <w:proofErr w:type="gramStart"/>
            <w:r w:rsidRPr="00C823DB">
              <w:t>ar,corda</w:t>
            </w:r>
            <w:proofErr w:type="gramEnd"/>
            <w:r w:rsidRPr="00C823DB">
              <w:t>,</w:t>
            </w:r>
            <w:r>
              <w:t xml:space="preserve"> ferramentas, ferro, </w:t>
            </w:r>
            <w:r w:rsidRPr="00C823DB">
              <w:t>fita borda,hidrômetro, lajota</w:t>
            </w:r>
            <w:r>
              <w:t xml:space="preserve">, lâmpadas, lanterna portátil, pregos, </w:t>
            </w:r>
            <w:r w:rsidRPr="00C823DB">
              <w:t>roda de borracha, refletor de Led</w:t>
            </w:r>
            <w:r>
              <w:t xml:space="preserve"> sensores, tijolo, trena, revestimento de piso</w:t>
            </w:r>
            <w:r w:rsidR="00FF07CA">
              <w:t>.</w:t>
            </w:r>
          </w:p>
        </w:tc>
        <w:tc>
          <w:tcPr>
            <w:tcW w:w="2634" w:type="dxa"/>
            <w:gridSpan w:val="2"/>
            <w:vAlign w:val="center"/>
          </w:tcPr>
          <w:p w14:paraId="1AEEB4A2" w14:textId="77777777" w:rsidR="00C74F51" w:rsidRPr="0007290B" w:rsidRDefault="00C74F51" w:rsidP="00C74F51">
            <w:pPr>
              <w:jc w:val="both"/>
              <w:rPr>
                <w:b/>
              </w:rPr>
            </w:pPr>
            <w:r w:rsidRPr="00E65DDE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</w:tc>
      </w:tr>
      <w:tr w:rsidR="009C0DC9" w:rsidRPr="0007290B" w14:paraId="1ABF0286" w14:textId="77777777" w:rsidTr="00E9747A">
        <w:trPr>
          <w:jc w:val="center"/>
        </w:trPr>
        <w:tc>
          <w:tcPr>
            <w:tcW w:w="10436" w:type="dxa"/>
            <w:gridSpan w:val="4"/>
            <w:shd w:val="clear" w:color="auto" w:fill="B4C6E7" w:themeFill="accent5" w:themeFillTint="66"/>
            <w:vAlign w:val="center"/>
          </w:tcPr>
          <w:p w14:paraId="233DF3CF" w14:textId="77777777" w:rsidR="009C0DC9" w:rsidRPr="0086007F" w:rsidRDefault="009C0DC9" w:rsidP="00C74F5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C0DC9" w:rsidRPr="0007290B" w14:paraId="6E2C1602" w14:textId="77777777" w:rsidTr="00E9747A">
        <w:trPr>
          <w:jc w:val="center"/>
        </w:trPr>
        <w:tc>
          <w:tcPr>
            <w:tcW w:w="2395" w:type="dxa"/>
            <w:vAlign w:val="center"/>
          </w:tcPr>
          <w:p w14:paraId="2CD09C9B" w14:textId="77777777" w:rsidR="009C0DC9" w:rsidRPr="007D3D54" w:rsidRDefault="009C0DC9" w:rsidP="00943C0C">
            <w:pPr>
              <w:jc w:val="center"/>
              <w:rPr>
                <w:b/>
              </w:rPr>
            </w:pPr>
            <w:r>
              <w:rPr>
                <w:b/>
              </w:rPr>
              <w:t>Manutenção Predial</w:t>
            </w:r>
          </w:p>
        </w:tc>
        <w:tc>
          <w:tcPr>
            <w:tcW w:w="5407" w:type="dxa"/>
            <w:vAlign w:val="center"/>
          </w:tcPr>
          <w:p w14:paraId="5A14BC8D" w14:textId="77777777" w:rsidR="009C0DC9" w:rsidRPr="00FF07CA" w:rsidRDefault="00D60689" w:rsidP="00D60689">
            <w:pPr>
              <w:jc w:val="both"/>
            </w:pPr>
            <w:r w:rsidRPr="00FF07CA">
              <w:rPr>
                <w:color w:val="000000" w:themeColor="text1"/>
              </w:rPr>
              <w:t>Contratação de empresa para execução de serviços de m</w:t>
            </w:r>
            <w:r w:rsidR="009C0DC9" w:rsidRPr="00FF07CA">
              <w:rPr>
                <w:color w:val="000000" w:themeColor="text1"/>
              </w:rPr>
              <w:t xml:space="preserve">anutenção </w:t>
            </w:r>
            <w:r w:rsidRPr="00FF07CA">
              <w:rPr>
                <w:color w:val="000000" w:themeColor="text1"/>
              </w:rPr>
              <w:t>p</w:t>
            </w:r>
            <w:r w:rsidR="009C0DC9" w:rsidRPr="00FF07CA">
              <w:rPr>
                <w:color w:val="000000" w:themeColor="text1"/>
              </w:rPr>
              <w:t>redial</w:t>
            </w:r>
            <w:r w:rsidRPr="00FF07CA">
              <w:rPr>
                <w:color w:val="000000" w:themeColor="text1"/>
              </w:rPr>
              <w:t>.</w:t>
            </w:r>
          </w:p>
        </w:tc>
        <w:tc>
          <w:tcPr>
            <w:tcW w:w="2634" w:type="dxa"/>
            <w:gridSpan w:val="2"/>
            <w:vAlign w:val="center"/>
          </w:tcPr>
          <w:p w14:paraId="689249AF" w14:textId="77777777" w:rsidR="00E9747A" w:rsidRDefault="00E9747A" w:rsidP="009C0DC9">
            <w:pPr>
              <w:jc w:val="both"/>
              <w:rPr>
                <w:b/>
              </w:rPr>
            </w:pPr>
          </w:p>
          <w:p w14:paraId="4F219DF5" w14:textId="77777777" w:rsidR="009C0DC9" w:rsidRPr="00E65DDE" w:rsidRDefault="009C0DC9" w:rsidP="009C0DC9">
            <w:pPr>
              <w:jc w:val="both"/>
              <w:rPr>
                <w:b/>
              </w:rPr>
            </w:pPr>
            <w:r w:rsidRPr="00E65DDE">
              <w:rPr>
                <w:b/>
              </w:rPr>
              <w:t xml:space="preserve">GESTOR: </w:t>
            </w:r>
            <w:r w:rsidRPr="00E9747A">
              <w:rPr>
                <w:bCs/>
              </w:rPr>
              <w:t>SEO</w:t>
            </w:r>
          </w:p>
          <w:p w14:paraId="57B5A29C" w14:textId="77777777" w:rsidR="009C0DC9" w:rsidRPr="00E65DDE" w:rsidRDefault="009C0DC9" w:rsidP="00C74F51">
            <w:pPr>
              <w:jc w:val="both"/>
              <w:rPr>
                <w:b/>
              </w:rPr>
            </w:pPr>
          </w:p>
        </w:tc>
      </w:tr>
    </w:tbl>
    <w:p w14:paraId="2868516E" w14:textId="77777777" w:rsidR="009D38EF" w:rsidRPr="0086007F" w:rsidRDefault="0086007F" w:rsidP="0086007F">
      <w:pPr>
        <w:pBdr>
          <w:bottom w:val="single" w:sz="4" w:space="1" w:color="auto"/>
        </w:pBdr>
        <w:rPr>
          <w:b/>
          <w:bCs/>
        </w:rPr>
      </w:pPr>
      <w:r w:rsidRPr="0086007F">
        <w:rPr>
          <w:b/>
          <w:bCs/>
        </w:rPr>
        <w:t>Observações</w:t>
      </w:r>
    </w:p>
    <w:p w14:paraId="4508A73A" w14:textId="0ABA6853" w:rsidR="009D38EF" w:rsidRPr="00180DB1" w:rsidRDefault="00E358CB" w:rsidP="008E316E">
      <w:pPr>
        <w:jc w:val="both"/>
      </w:pPr>
      <w:r>
        <w:t xml:space="preserve">* </w:t>
      </w:r>
      <w:r w:rsidRPr="00180DB1">
        <w:t xml:space="preserve">Os </w:t>
      </w:r>
      <w:r w:rsidR="004F2C0C" w:rsidRPr="00180DB1">
        <w:t xml:space="preserve">exemplos de </w:t>
      </w:r>
      <w:r w:rsidRPr="00180DB1">
        <w:t>itens utilizados são meramente ilustrativos</w:t>
      </w:r>
      <w:r w:rsidR="00FF4573" w:rsidRPr="00180DB1">
        <w:t>.</w:t>
      </w:r>
      <w:r w:rsidR="00A240D4">
        <w:t xml:space="preserve"> </w:t>
      </w:r>
      <w:proofErr w:type="gramStart"/>
      <w:r w:rsidR="00FF4573" w:rsidRPr="00180DB1">
        <w:t>A</w:t>
      </w:r>
      <w:r w:rsidR="00226AEF" w:rsidRPr="00180DB1">
        <w:t>ssim</w:t>
      </w:r>
      <w:proofErr w:type="gramEnd"/>
      <w:r w:rsidR="00FF4573" w:rsidRPr="00180DB1">
        <w:t>,</w:t>
      </w:r>
      <w:r w:rsidR="00226AEF" w:rsidRPr="00180DB1">
        <w:t xml:space="preserve"> ressaltamos </w:t>
      </w:r>
      <w:r w:rsidR="008E316E" w:rsidRPr="00180DB1">
        <w:t xml:space="preserve">que </w:t>
      </w:r>
      <w:r w:rsidR="00226AEF" w:rsidRPr="00180DB1">
        <w:t>todas as demandas que guard</w:t>
      </w:r>
      <w:r w:rsidR="00FF4573" w:rsidRPr="00180DB1">
        <w:t>ar</w:t>
      </w:r>
      <w:r w:rsidR="00226AEF" w:rsidRPr="00180DB1">
        <w:t xml:space="preserve">em correspondência </w:t>
      </w:r>
      <w:r w:rsidR="00FF4573" w:rsidRPr="00180DB1">
        <w:t>com o</w:t>
      </w:r>
      <w:r w:rsidR="00226AEF" w:rsidRPr="00180DB1">
        <w:t xml:space="preserve"> segmento citado</w:t>
      </w:r>
      <w:r w:rsidR="008E316E" w:rsidRPr="00180DB1">
        <w:t>,</w:t>
      </w:r>
      <w:r w:rsidR="00226AEF" w:rsidRPr="00180DB1">
        <w:t xml:space="preserve"> deve</w:t>
      </w:r>
      <w:r w:rsidR="00FF4573" w:rsidRPr="00180DB1">
        <w:t>rão</w:t>
      </w:r>
      <w:r w:rsidR="00226AEF" w:rsidRPr="00180DB1">
        <w:t xml:space="preserve"> ser </w:t>
      </w:r>
      <w:r w:rsidR="008E316E" w:rsidRPr="00180DB1">
        <w:t xml:space="preserve">encaminhadas </w:t>
      </w:r>
      <w:r w:rsidR="00FF4573" w:rsidRPr="00180DB1">
        <w:t>no</w:t>
      </w:r>
      <w:r w:rsidR="008E316E" w:rsidRPr="00180DB1">
        <w:t xml:space="preserve"> prazo previsto para </w:t>
      </w:r>
      <w:r w:rsidR="006D0B81" w:rsidRPr="00180DB1">
        <w:t>aquela etapa</w:t>
      </w:r>
      <w:r w:rsidR="008E316E" w:rsidRPr="00180DB1">
        <w:t xml:space="preserve">. </w:t>
      </w:r>
    </w:p>
    <w:p w14:paraId="780433BC" w14:textId="77777777" w:rsidR="00226AEF" w:rsidRPr="00180DB1" w:rsidRDefault="00226AEF" w:rsidP="008E316E">
      <w:pPr>
        <w:jc w:val="both"/>
      </w:pPr>
      <w:r w:rsidRPr="00180DB1">
        <w:t>*</w:t>
      </w:r>
      <w:r w:rsidR="008E316E" w:rsidRPr="00180DB1">
        <w:t xml:space="preserve">Se houver alguma dúvida </w:t>
      </w:r>
      <w:r w:rsidR="00270C3C" w:rsidRPr="00180DB1">
        <w:t>para estabelecer</w:t>
      </w:r>
      <w:r w:rsidR="00FF4573" w:rsidRPr="00180DB1">
        <w:t xml:space="preserve"> correspondência </w:t>
      </w:r>
      <w:r w:rsidR="00270C3C" w:rsidRPr="00180DB1">
        <w:t>de um</w:t>
      </w:r>
      <w:r w:rsidR="00F312B2" w:rsidRPr="00180DB1">
        <w:t>a necessidade</w:t>
      </w:r>
      <w:r w:rsidR="00270C3C" w:rsidRPr="00180DB1">
        <w:t xml:space="preserve">com </w:t>
      </w:r>
      <w:r w:rsidR="004F2C0C" w:rsidRPr="00180DB1">
        <w:t>os</w:t>
      </w:r>
      <w:r w:rsidR="00270C3C" w:rsidRPr="00180DB1">
        <w:t xml:space="preserve"> segmento</w:t>
      </w:r>
      <w:r w:rsidR="004F2C0C" w:rsidRPr="00180DB1">
        <w:t>s previstosn</w:t>
      </w:r>
      <w:r w:rsidR="00270C3C" w:rsidRPr="00180DB1">
        <w:t xml:space="preserve">o </w:t>
      </w:r>
      <w:r w:rsidRPr="00180DB1">
        <w:t>cronograma de execução</w:t>
      </w:r>
      <w:r w:rsidR="0008049A" w:rsidRPr="00180DB1">
        <w:t xml:space="preserve"> do PAC</w:t>
      </w:r>
      <w:r w:rsidRPr="00180DB1">
        <w:t xml:space="preserve">, </w:t>
      </w:r>
      <w:r w:rsidR="008E316E" w:rsidRPr="00180DB1">
        <w:t xml:space="preserve">solicitamos que encaminhem o questionamento </w:t>
      </w:r>
      <w:r w:rsidR="00481DCB" w:rsidRPr="00180DB1">
        <w:t>através do</w:t>
      </w:r>
      <w:r w:rsidR="008E316E" w:rsidRPr="00180DB1">
        <w:t xml:space="preserve"> e</w:t>
      </w:r>
      <w:r w:rsidR="0001501F" w:rsidRPr="00180DB1">
        <w:t>-</w:t>
      </w:r>
      <w:r w:rsidR="008E316E" w:rsidRPr="00180DB1">
        <w:t>mail</w:t>
      </w:r>
      <w:r w:rsidRPr="00180DB1">
        <w:t xml:space="preserve">: </w:t>
      </w:r>
      <w:hyperlink r:id="rId7" w:history="1">
        <w:r w:rsidR="00FE3D72" w:rsidRPr="00180DB1">
          <w:rPr>
            <w:rStyle w:val="Hyperlink"/>
            <w:color w:val="auto"/>
          </w:rPr>
          <w:t>compras@uffs.edu.br</w:t>
        </w:r>
      </w:hyperlink>
    </w:p>
    <w:p w14:paraId="5441A111" w14:textId="77777777" w:rsidR="00070192" w:rsidRPr="00180DB1" w:rsidRDefault="00070192" w:rsidP="008E316E">
      <w:pPr>
        <w:jc w:val="both"/>
        <w:rPr>
          <w:b/>
        </w:rPr>
      </w:pPr>
      <w:r w:rsidRPr="00180DB1">
        <w:rPr>
          <w:b/>
        </w:rPr>
        <w:t xml:space="preserve">* </w:t>
      </w:r>
      <w:r w:rsidR="00F312B2" w:rsidRPr="00180DB1">
        <w:rPr>
          <w:b/>
        </w:rPr>
        <w:t>S</w:t>
      </w:r>
      <w:r w:rsidR="008E316E" w:rsidRPr="00180DB1">
        <w:rPr>
          <w:b/>
        </w:rPr>
        <w:t xml:space="preserve">omente os Gestores de cada segmento poderão encaminhar as solicitações de designação de equipe de planejamento </w:t>
      </w:r>
      <w:r w:rsidR="00481DCB" w:rsidRPr="00180DB1">
        <w:rPr>
          <w:b/>
        </w:rPr>
        <w:t>para contratação de uma</w:t>
      </w:r>
      <w:r w:rsidR="008E316E" w:rsidRPr="00180DB1">
        <w:rPr>
          <w:b/>
        </w:rPr>
        <w:t xml:space="preserve"> necessidade, prevista na IN</w:t>
      </w:r>
      <w:r w:rsidR="00481DCB" w:rsidRPr="00180DB1">
        <w:rPr>
          <w:b/>
        </w:rPr>
        <w:t xml:space="preserve"> nº</w:t>
      </w:r>
      <w:r w:rsidR="008E316E" w:rsidRPr="00180DB1">
        <w:rPr>
          <w:b/>
        </w:rPr>
        <w:t xml:space="preserve"> 40/2020. </w:t>
      </w:r>
    </w:p>
    <w:p w14:paraId="74CCE70F" w14:textId="77777777" w:rsidR="00D263CF" w:rsidRPr="00180DB1" w:rsidRDefault="00D263CF" w:rsidP="008E316E">
      <w:pPr>
        <w:jc w:val="both"/>
        <w:rPr>
          <w:b/>
        </w:rPr>
      </w:pPr>
      <w:r w:rsidRPr="00180DB1">
        <w:rPr>
          <w:b/>
        </w:rPr>
        <w:t>* Para alguns segmentos de serviços foram disponibilizad</w:t>
      </w:r>
      <w:r w:rsidR="00FC229F" w:rsidRPr="00180DB1">
        <w:rPr>
          <w:b/>
        </w:rPr>
        <w:t>a</w:t>
      </w:r>
      <w:r w:rsidR="00481DCB" w:rsidRPr="00180DB1">
        <w:rPr>
          <w:b/>
        </w:rPr>
        <w:t>s</w:t>
      </w:r>
      <w:r w:rsidRPr="00180DB1">
        <w:rPr>
          <w:b/>
        </w:rPr>
        <w:t xml:space="preserve"> duas Etapas distintas do Cronograma de </w:t>
      </w:r>
      <w:r w:rsidR="00FF07CA" w:rsidRPr="00180DB1">
        <w:rPr>
          <w:b/>
        </w:rPr>
        <w:t>E</w:t>
      </w:r>
      <w:r w:rsidRPr="00180DB1">
        <w:rPr>
          <w:b/>
        </w:rPr>
        <w:t>xecução do PAC</w:t>
      </w:r>
      <w:r w:rsidR="00FF07CA" w:rsidRPr="00180DB1">
        <w:rPr>
          <w:b/>
        </w:rPr>
        <w:t xml:space="preserve"> 2021,</w:t>
      </w:r>
      <w:r w:rsidRPr="00180DB1">
        <w:rPr>
          <w:b/>
        </w:rPr>
        <w:t xml:space="preserve"> considerando que a Universidade Federal da Fronteira Sul </w:t>
      </w:r>
      <w:r w:rsidR="00481DCB" w:rsidRPr="00180DB1">
        <w:rPr>
          <w:b/>
        </w:rPr>
        <w:t xml:space="preserve">por </w:t>
      </w:r>
      <w:proofErr w:type="spellStart"/>
      <w:r w:rsidR="00481DCB" w:rsidRPr="00180DB1">
        <w:rPr>
          <w:b/>
        </w:rPr>
        <w:t>ser</w:t>
      </w:r>
      <w:r w:rsidRPr="00180DB1">
        <w:rPr>
          <w:b/>
        </w:rPr>
        <w:t>multicampi</w:t>
      </w:r>
      <w:proofErr w:type="spellEnd"/>
      <w:r w:rsidRPr="00180DB1">
        <w:rPr>
          <w:b/>
        </w:rPr>
        <w:t xml:space="preserve"> poderá </w:t>
      </w:r>
      <w:r w:rsidR="00481DCB" w:rsidRPr="00180DB1">
        <w:rPr>
          <w:b/>
        </w:rPr>
        <w:t xml:space="preserve">demandar destes </w:t>
      </w:r>
      <w:r w:rsidRPr="00180DB1">
        <w:rPr>
          <w:b/>
        </w:rPr>
        <w:t>serviços em período distintos.</w:t>
      </w:r>
    </w:p>
    <w:p w14:paraId="73C91B23" w14:textId="77777777" w:rsidR="00070192" w:rsidRPr="00180DB1" w:rsidRDefault="00D263CF" w:rsidP="00481DCB">
      <w:pPr>
        <w:jc w:val="both"/>
        <w:rPr>
          <w:b/>
        </w:rPr>
      </w:pPr>
      <w:r w:rsidRPr="00180DB1">
        <w:rPr>
          <w:b/>
        </w:rPr>
        <w:lastRenderedPageBreak/>
        <w:t xml:space="preserve">* O segmento </w:t>
      </w:r>
      <w:r w:rsidR="00481DCB" w:rsidRPr="00180DB1">
        <w:rPr>
          <w:b/>
        </w:rPr>
        <w:t>que abrange aquisição de materiais de</w:t>
      </w:r>
      <w:r w:rsidRPr="00180DB1">
        <w:rPr>
          <w:b/>
        </w:rPr>
        <w:t xml:space="preserve"> EPI e EPC também foi disponibilizado em duas Etapas distintas do Cronograma de </w:t>
      </w:r>
      <w:r w:rsidR="00FF07CA" w:rsidRPr="00180DB1">
        <w:rPr>
          <w:b/>
        </w:rPr>
        <w:t>E</w:t>
      </w:r>
      <w:r w:rsidRPr="00180DB1">
        <w:rPr>
          <w:b/>
        </w:rPr>
        <w:t xml:space="preserve">xecução do PAC </w:t>
      </w:r>
      <w:r w:rsidR="00FF07CA" w:rsidRPr="00180DB1">
        <w:rPr>
          <w:b/>
        </w:rPr>
        <w:t xml:space="preserve">2021, </w:t>
      </w:r>
      <w:r w:rsidRPr="00180DB1">
        <w:rPr>
          <w:b/>
        </w:rPr>
        <w:t xml:space="preserve">dado o </w:t>
      </w:r>
      <w:r w:rsidR="00FC229F" w:rsidRPr="00180DB1">
        <w:rPr>
          <w:b/>
        </w:rPr>
        <w:t>momento</w:t>
      </w:r>
      <w:r w:rsidRPr="00180DB1">
        <w:rPr>
          <w:b/>
        </w:rPr>
        <w:t xml:space="preserve"> peculiar que vivenciamos, contudo</w:t>
      </w:r>
      <w:r w:rsidR="00481DCB" w:rsidRPr="00180DB1">
        <w:rPr>
          <w:b/>
        </w:rPr>
        <w:t>,</w:t>
      </w:r>
      <w:r w:rsidRPr="00180DB1">
        <w:rPr>
          <w:b/>
        </w:rPr>
        <w:t xml:space="preserve"> orientamos que</w:t>
      </w:r>
      <w:r w:rsidR="00272152" w:rsidRPr="00180DB1">
        <w:rPr>
          <w:b/>
        </w:rPr>
        <w:t>não sejam repetidos</w:t>
      </w:r>
      <w:r w:rsidRPr="00180DB1">
        <w:rPr>
          <w:b/>
        </w:rPr>
        <w:t xml:space="preserve"> itens</w:t>
      </w:r>
      <w:r w:rsidR="00272152" w:rsidRPr="00180DB1">
        <w:rPr>
          <w:b/>
        </w:rPr>
        <w:t xml:space="preserve"> nas etapas previstas, ou seja, o item solicitado na </w:t>
      </w:r>
      <w:r w:rsidRPr="00180DB1">
        <w:rPr>
          <w:b/>
        </w:rPr>
        <w:t>primeira etapa não</w:t>
      </w:r>
      <w:r w:rsidR="00272152" w:rsidRPr="00180DB1">
        <w:rPr>
          <w:b/>
        </w:rPr>
        <w:t xml:space="preserve"> poderá ser solicitado</w:t>
      </w:r>
      <w:r w:rsidR="00EC30AC" w:rsidRPr="00180DB1">
        <w:rPr>
          <w:b/>
        </w:rPr>
        <w:t xml:space="preserve"> novamente</w:t>
      </w:r>
      <w:r w:rsidRPr="00180DB1">
        <w:rPr>
          <w:b/>
        </w:rPr>
        <w:t>na segunda etapa</w:t>
      </w:r>
      <w:r w:rsidR="00FC229F" w:rsidRPr="00180DB1">
        <w:rPr>
          <w:b/>
        </w:rPr>
        <w:t>.</w:t>
      </w:r>
    </w:p>
    <w:sectPr w:rsidR="00070192" w:rsidRPr="00180DB1" w:rsidSect="003C062C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4C2E" w14:textId="77777777" w:rsidR="006D3B48" w:rsidRDefault="006D3B48" w:rsidP="00F4258F">
      <w:pPr>
        <w:spacing w:after="0" w:line="240" w:lineRule="auto"/>
      </w:pPr>
      <w:r>
        <w:separator/>
      </w:r>
    </w:p>
  </w:endnote>
  <w:endnote w:type="continuationSeparator" w:id="0">
    <w:p w14:paraId="16D3A5EF" w14:textId="77777777" w:rsidR="006D3B48" w:rsidRDefault="006D3B48" w:rsidP="00F4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151D" w14:textId="77777777" w:rsidR="006D3B48" w:rsidRDefault="006D3B48" w:rsidP="00F4258F">
      <w:pPr>
        <w:spacing w:after="0" w:line="240" w:lineRule="auto"/>
      </w:pPr>
      <w:r>
        <w:separator/>
      </w:r>
    </w:p>
  </w:footnote>
  <w:footnote w:type="continuationSeparator" w:id="0">
    <w:p w14:paraId="13608EC3" w14:textId="77777777" w:rsidR="006D3B48" w:rsidRDefault="006D3B48" w:rsidP="00F4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30"/>
    <w:rsid w:val="0001501F"/>
    <w:rsid w:val="000230C5"/>
    <w:rsid w:val="00041037"/>
    <w:rsid w:val="00057C91"/>
    <w:rsid w:val="00070192"/>
    <w:rsid w:val="0007290B"/>
    <w:rsid w:val="0008049A"/>
    <w:rsid w:val="000B1CCA"/>
    <w:rsid w:val="000C6812"/>
    <w:rsid w:val="000D3422"/>
    <w:rsid w:val="00126102"/>
    <w:rsid w:val="001561FF"/>
    <w:rsid w:val="00180DB1"/>
    <w:rsid w:val="00192A19"/>
    <w:rsid w:val="001A6414"/>
    <w:rsid w:val="001C3DE3"/>
    <w:rsid w:val="001D0429"/>
    <w:rsid w:val="001D0457"/>
    <w:rsid w:val="00221423"/>
    <w:rsid w:val="00223571"/>
    <w:rsid w:val="00226AEF"/>
    <w:rsid w:val="00226CFF"/>
    <w:rsid w:val="0023717E"/>
    <w:rsid w:val="0024257B"/>
    <w:rsid w:val="00243584"/>
    <w:rsid w:val="00256AA7"/>
    <w:rsid w:val="00257F60"/>
    <w:rsid w:val="00263831"/>
    <w:rsid w:val="00270C3C"/>
    <w:rsid w:val="00272152"/>
    <w:rsid w:val="002A2BFF"/>
    <w:rsid w:val="002F24A1"/>
    <w:rsid w:val="00323A84"/>
    <w:rsid w:val="00334E82"/>
    <w:rsid w:val="00346E3C"/>
    <w:rsid w:val="00353F9F"/>
    <w:rsid w:val="00397EA1"/>
    <w:rsid w:val="003A29DF"/>
    <w:rsid w:val="003B4E54"/>
    <w:rsid w:val="003C062C"/>
    <w:rsid w:val="003D3C29"/>
    <w:rsid w:val="003E63A3"/>
    <w:rsid w:val="00406817"/>
    <w:rsid w:val="004073A7"/>
    <w:rsid w:val="00410A64"/>
    <w:rsid w:val="00423440"/>
    <w:rsid w:val="00424F1A"/>
    <w:rsid w:val="00481DCB"/>
    <w:rsid w:val="00497BFF"/>
    <w:rsid w:val="004B0F78"/>
    <w:rsid w:val="004D65D6"/>
    <w:rsid w:val="004F27A8"/>
    <w:rsid w:val="004F2C0C"/>
    <w:rsid w:val="00500847"/>
    <w:rsid w:val="005508CD"/>
    <w:rsid w:val="0055547B"/>
    <w:rsid w:val="00564545"/>
    <w:rsid w:val="005A1BFD"/>
    <w:rsid w:val="005A2BAF"/>
    <w:rsid w:val="005A44E7"/>
    <w:rsid w:val="005B2833"/>
    <w:rsid w:val="005C2443"/>
    <w:rsid w:val="005D6AF4"/>
    <w:rsid w:val="006136E4"/>
    <w:rsid w:val="0064332F"/>
    <w:rsid w:val="00647E14"/>
    <w:rsid w:val="006773C1"/>
    <w:rsid w:val="00680FE1"/>
    <w:rsid w:val="0069497A"/>
    <w:rsid w:val="006C6DD4"/>
    <w:rsid w:val="006D0B81"/>
    <w:rsid w:val="006D3B48"/>
    <w:rsid w:val="006E06F9"/>
    <w:rsid w:val="006E3077"/>
    <w:rsid w:val="006E6158"/>
    <w:rsid w:val="006E7DAE"/>
    <w:rsid w:val="006F4FBF"/>
    <w:rsid w:val="00704E10"/>
    <w:rsid w:val="007112BB"/>
    <w:rsid w:val="00714EF8"/>
    <w:rsid w:val="00756475"/>
    <w:rsid w:val="00770E96"/>
    <w:rsid w:val="007D1D6D"/>
    <w:rsid w:val="007D3D54"/>
    <w:rsid w:val="007D663F"/>
    <w:rsid w:val="007F4BA8"/>
    <w:rsid w:val="00814AE2"/>
    <w:rsid w:val="00840AE4"/>
    <w:rsid w:val="0084195E"/>
    <w:rsid w:val="00847CBD"/>
    <w:rsid w:val="0086007F"/>
    <w:rsid w:val="008C2B87"/>
    <w:rsid w:val="008D16F4"/>
    <w:rsid w:val="008D2E94"/>
    <w:rsid w:val="008D70D8"/>
    <w:rsid w:val="008E316E"/>
    <w:rsid w:val="008F19FC"/>
    <w:rsid w:val="00902E67"/>
    <w:rsid w:val="00931AAD"/>
    <w:rsid w:val="009347EE"/>
    <w:rsid w:val="00943C0C"/>
    <w:rsid w:val="00946FBA"/>
    <w:rsid w:val="009725F7"/>
    <w:rsid w:val="00980B9C"/>
    <w:rsid w:val="00993B33"/>
    <w:rsid w:val="009A227B"/>
    <w:rsid w:val="009A47AD"/>
    <w:rsid w:val="009A4F6B"/>
    <w:rsid w:val="009B6F46"/>
    <w:rsid w:val="009C093D"/>
    <w:rsid w:val="009C0DC9"/>
    <w:rsid w:val="009C79C9"/>
    <w:rsid w:val="009D38EF"/>
    <w:rsid w:val="00A240D4"/>
    <w:rsid w:val="00A31207"/>
    <w:rsid w:val="00A3651F"/>
    <w:rsid w:val="00A376C1"/>
    <w:rsid w:val="00A44D46"/>
    <w:rsid w:val="00A73A2A"/>
    <w:rsid w:val="00A765C4"/>
    <w:rsid w:val="00A8146D"/>
    <w:rsid w:val="00AA2F61"/>
    <w:rsid w:val="00AB2A2C"/>
    <w:rsid w:val="00AC79F4"/>
    <w:rsid w:val="00AD3E22"/>
    <w:rsid w:val="00B067B4"/>
    <w:rsid w:val="00B308BA"/>
    <w:rsid w:val="00B40274"/>
    <w:rsid w:val="00B7128C"/>
    <w:rsid w:val="00B92D80"/>
    <w:rsid w:val="00BD59B4"/>
    <w:rsid w:val="00BE3F30"/>
    <w:rsid w:val="00BF74D9"/>
    <w:rsid w:val="00C14952"/>
    <w:rsid w:val="00C57791"/>
    <w:rsid w:val="00C702E5"/>
    <w:rsid w:val="00C74F51"/>
    <w:rsid w:val="00C823DB"/>
    <w:rsid w:val="00CD2C6B"/>
    <w:rsid w:val="00D04155"/>
    <w:rsid w:val="00D2364E"/>
    <w:rsid w:val="00D263CF"/>
    <w:rsid w:val="00D40957"/>
    <w:rsid w:val="00D515A4"/>
    <w:rsid w:val="00D60689"/>
    <w:rsid w:val="00D64EE7"/>
    <w:rsid w:val="00D864F4"/>
    <w:rsid w:val="00E0244A"/>
    <w:rsid w:val="00E111FA"/>
    <w:rsid w:val="00E13E53"/>
    <w:rsid w:val="00E33CF2"/>
    <w:rsid w:val="00E358CB"/>
    <w:rsid w:val="00E35C80"/>
    <w:rsid w:val="00E53AE8"/>
    <w:rsid w:val="00E627B7"/>
    <w:rsid w:val="00E65DDE"/>
    <w:rsid w:val="00E9747A"/>
    <w:rsid w:val="00EB024D"/>
    <w:rsid w:val="00EB6C34"/>
    <w:rsid w:val="00EC30AC"/>
    <w:rsid w:val="00EF1C6F"/>
    <w:rsid w:val="00EF46CA"/>
    <w:rsid w:val="00F04AE6"/>
    <w:rsid w:val="00F30A11"/>
    <w:rsid w:val="00F312B2"/>
    <w:rsid w:val="00F4258F"/>
    <w:rsid w:val="00F61303"/>
    <w:rsid w:val="00FC229F"/>
    <w:rsid w:val="00FC37CD"/>
    <w:rsid w:val="00FC69F5"/>
    <w:rsid w:val="00FE3D72"/>
    <w:rsid w:val="00FF07CA"/>
    <w:rsid w:val="00FF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3E5D"/>
  <w15:docId w15:val="{AF01A1D6-D4A6-4440-A327-E2B6DE2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9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58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E3D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6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42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58F"/>
  </w:style>
  <w:style w:type="paragraph" w:styleId="Rodap">
    <w:name w:val="footer"/>
    <w:basedOn w:val="Normal"/>
    <w:link w:val="RodapChar"/>
    <w:uiPriority w:val="99"/>
    <w:unhideWhenUsed/>
    <w:rsid w:val="00F42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uffs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751B-0777-4B43-A47A-876A9B9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DYEVIESKI</dc:creator>
  <cp:keywords/>
  <dc:description/>
  <cp:lastModifiedBy>Grasi</cp:lastModifiedBy>
  <cp:revision>5</cp:revision>
  <cp:lastPrinted>2021-02-01T13:37:00Z</cp:lastPrinted>
  <dcterms:created xsi:type="dcterms:W3CDTF">2021-03-04T20:23:00Z</dcterms:created>
  <dcterms:modified xsi:type="dcterms:W3CDTF">2021-04-20T15:23:00Z</dcterms:modified>
</cp:coreProperties>
</file>