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tif" ContentType="image/tif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spacing w:lineRule="auto" w:line="240" w:before="90" w:after="0"/>
        <w:ind w:left="0" w:right="382" w:hanging="0"/>
        <w:jc w:val="center"/>
        <w:rPr>
          <w:rFonts w:ascii="Calibri" w:hAnsi="Calibri" w:cs="Calibri" w:asciiTheme="minorHAnsi" w:cstheme="minorHAnsi" w:hAnsiTheme="minorHAnsi"/>
        </w:rPr>
      </w:pPr>
      <w:bookmarkStart w:id="0" w:name="_Toc83482825"/>
      <w:r>
        <w:rPr>
          <w:rFonts w:cs="Calibri" w:ascii="Calibri" w:hAnsi="Calibri" w:asciiTheme="minorHAnsi" w:cstheme="minorHAnsi" w:hAnsiTheme="minorHAnsi"/>
        </w:rPr>
        <w:t>ANEXO</w:t>
      </w:r>
      <w:r>
        <w:rPr>
          <w:rFonts w:cs="Calibri" w:ascii="Calibri" w:hAnsi="Calibri" w:asciiTheme="minorHAnsi" w:cstheme="minorHAnsi" w:hAnsiTheme="minorHAnsi"/>
          <w:spacing w:val="-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I</w:t>
      </w:r>
      <w:bookmarkEnd w:id="0"/>
    </w:p>
    <w:p>
      <w:pPr>
        <w:pStyle w:val="Corpodotexto"/>
        <w:ind w:left="0" w:hanging="0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ind w:right="386" w:hanging="0"/>
        <w:jc w:val="center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FORMULÁRIO</w:t>
      </w:r>
      <w:r>
        <w:rPr>
          <w:rFonts w:cs="Calibri" w:ascii="Calibri" w:hAnsi="Calibri" w:asciiTheme="minorHAnsi" w:cstheme="minorHAnsi" w:hAnsiTheme="minorHAnsi"/>
          <w:b/>
          <w:spacing w:val="-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DE</w:t>
      </w:r>
      <w:r>
        <w:rPr>
          <w:rFonts w:cs="Calibri" w:ascii="Calibri" w:hAnsi="Calibri" w:asciiTheme="minorHAnsi" w:cstheme="minorHAnsi" w:hAnsiTheme="minorHAnsi"/>
          <w:b/>
          <w:spacing w:val="-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SOLICITAÇÃO</w:t>
      </w:r>
      <w:r>
        <w:rPr>
          <w:rFonts w:cs="Calibri" w:ascii="Calibri" w:hAnsi="Calibri" w:asciiTheme="minorHAnsi" w:cstheme="minorHAnsi" w:hAnsiTheme="minorHAnsi"/>
          <w:b/>
          <w:spacing w:val="-1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DE</w:t>
      </w:r>
      <w:r>
        <w:rPr>
          <w:rFonts w:cs="Calibri" w:ascii="Calibri" w:hAnsi="Calibri" w:asciiTheme="minorHAnsi" w:cstheme="minorHAnsi" w:hAnsiTheme="minorHAnsi"/>
          <w:b/>
          <w:spacing w:val="-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RECREDENCIAMENTO</w:t>
      </w:r>
    </w:p>
    <w:p>
      <w:pPr>
        <w:pStyle w:val="TableParagraph"/>
        <w:spacing w:lineRule="auto" w:line="240" w:before="120" w:after="120"/>
        <w:ind w:left="0" w:hanging="0"/>
        <w:rPr>
          <w:rFonts w:ascii="Calibri" w:hAnsi="Calibri" w:cs="Calibri" w:asciiTheme="minorHAnsi" w:cstheme="minorHAnsi" w:hAnsiTheme="minorHAnsi"/>
          <w:bCs/>
          <w:sz w:val="24"/>
          <w:szCs w:val="24"/>
        </w:rPr>
      </w:pPr>
      <w:r>
        <w:rPr>
          <w:rFonts w:cs="Calibri" w:cstheme="minorHAnsi" w:ascii="Calibri" w:hAnsi="Calibri"/>
          <w:bCs/>
          <w:sz w:val="24"/>
          <w:szCs w:val="24"/>
        </w:rPr>
      </w:r>
    </w:p>
    <w:tbl>
      <w:tblPr>
        <w:tblStyle w:val="TableNormal"/>
        <w:tblW w:w="9371" w:type="dxa"/>
        <w:jc w:val="left"/>
        <w:tblInd w:w="1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342"/>
        <w:gridCol w:w="1074"/>
        <w:gridCol w:w="1267"/>
        <w:gridCol w:w="2344"/>
        <w:gridCol w:w="2343"/>
      </w:tblGrid>
      <w:tr>
        <w:trPr>
          <w:trHeight w:val="230" w:hRule="atLeast"/>
          <w:cantSplit w:val="true"/>
        </w:trPr>
        <w:tc>
          <w:tcPr>
            <w:tcW w:w="9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eastAsia="en-US" w:bidi="ar-SA"/>
              </w:rPr>
              <w:t>Identificação e informações</w:t>
            </w:r>
          </w:p>
        </w:tc>
      </w:tr>
      <w:tr>
        <w:trPr>
          <w:trHeight w:val="230" w:hRule="atLeast"/>
          <w:cantSplit w:val="true"/>
        </w:trPr>
        <w:tc>
          <w:tcPr>
            <w:tcW w:w="9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Nome:</w:t>
            </w:r>
          </w:p>
        </w:tc>
      </w:tr>
      <w:tr>
        <w:trPr>
          <w:trHeight w:val="230" w:hRule="atLeast"/>
          <w:cantSplit w:val="true"/>
        </w:trPr>
        <w:tc>
          <w:tcPr>
            <w:tcW w:w="9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SIAPE:</w:t>
            </w:r>
          </w:p>
        </w:tc>
      </w:tr>
      <w:tr>
        <w:trPr>
          <w:trHeight w:val="230" w:hRule="atLeast"/>
          <w:cantSplit w:val="true"/>
        </w:trPr>
        <w:tc>
          <w:tcPr>
            <w:tcW w:w="3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Categoria atual: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(    ) Docente permanente</w:t>
            </w:r>
          </w:p>
        </w:tc>
      </w:tr>
      <w:tr>
        <w:trPr>
          <w:trHeight w:val="230" w:hRule="atLeast"/>
          <w:cantSplit w:val="true"/>
        </w:trPr>
        <w:tc>
          <w:tcPr>
            <w:tcW w:w="341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(    ) Docente colaborador</w:t>
            </w:r>
          </w:p>
        </w:tc>
      </w:tr>
      <w:tr>
        <w:trPr>
          <w:trHeight w:val="230" w:hRule="atLeast"/>
          <w:cantSplit w:val="true"/>
        </w:trPr>
        <w:tc>
          <w:tcPr>
            <w:tcW w:w="3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Linha de pesquisa atual: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(    ) Linha 1: Qualidade Ambiental</w:t>
            </w:r>
          </w:p>
        </w:tc>
      </w:tr>
      <w:tr>
        <w:trPr>
          <w:trHeight w:val="230" w:hRule="atLeast"/>
          <w:cantSplit w:val="true"/>
        </w:trPr>
        <w:tc>
          <w:tcPr>
            <w:tcW w:w="341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(    ) Linha 2: Desenvolvimento de Processos e Tecnologias</w:t>
            </w:r>
          </w:p>
        </w:tc>
      </w:tr>
      <w:tr>
        <w:trPr>
          <w:trHeight w:val="230" w:hRule="atLeast"/>
          <w:cantSplit w:val="true"/>
        </w:trPr>
        <w:tc>
          <w:tcPr>
            <w:tcW w:w="3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Linha de pesquisa para a qual pretende se recredenciar: 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Observação: assinalar apenas uma das opções. 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(    ) Linha 1: Qualidade Ambiental</w:t>
            </w:r>
          </w:p>
        </w:tc>
      </w:tr>
      <w:tr>
        <w:trPr>
          <w:trHeight w:val="230" w:hRule="atLeast"/>
          <w:cantSplit w:val="true"/>
        </w:trPr>
        <w:tc>
          <w:tcPr>
            <w:tcW w:w="341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(    ) Linha 2: Desenvolvimento de Processos e Tecnologias</w:t>
            </w:r>
          </w:p>
        </w:tc>
      </w:tr>
      <w:tr>
        <w:trPr>
          <w:trHeight w:val="230" w:hRule="atLeast"/>
          <w:cantSplit w:val="true"/>
        </w:trPr>
        <w:tc>
          <w:tcPr>
            <w:tcW w:w="3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Categoria para a qual pretende se recredenciar: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Observação: assinalar apenas uma das opções.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(    ) Docente permanente, apenas</w:t>
            </w:r>
          </w:p>
        </w:tc>
      </w:tr>
      <w:tr>
        <w:trPr>
          <w:trHeight w:val="230" w:hRule="atLeast"/>
          <w:cantSplit w:val="true"/>
        </w:trPr>
        <w:tc>
          <w:tcPr>
            <w:tcW w:w="341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(    ) Docente permanente ou colaborador</w:t>
            </w:r>
          </w:p>
        </w:tc>
      </w:tr>
      <w:tr>
        <w:trPr>
          <w:trHeight w:val="230" w:hRule="atLeast"/>
          <w:cantSplit w:val="true"/>
        </w:trPr>
        <w:tc>
          <w:tcPr>
            <w:tcW w:w="341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(    ) Docente colaborador, apenas</w:t>
            </w:r>
          </w:p>
        </w:tc>
      </w:tr>
      <w:tr>
        <w:trPr>
          <w:trHeight w:val="230" w:hRule="atLeast"/>
          <w:cantSplit w:val="true"/>
        </w:trPr>
        <w:tc>
          <w:tcPr>
            <w:tcW w:w="9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Data</w:t>
            </w:r>
            <w:r>
              <w:rPr>
                <w:rFonts w:cs="Calibri" w:ascii="Calibri" w:hAnsi="Calibri" w:asciiTheme="minorHAnsi" w:cstheme="minorHAnsi" w:hAnsiTheme="minorHAnsi"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de</w:t>
            </w:r>
            <w:r>
              <w:rPr>
                <w:rFonts w:cs="Calibri" w:ascii="Calibri" w:hAnsi="Calibri" w:asciiTheme="minorHAnsi" w:cstheme="minorHAnsi" w:hAnsiTheme="minorHAnsi"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credenciamento no</w:t>
            </w:r>
            <w:r>
              <w:rPr>
                <w:rFonts w:cs="Calibri" w:ascii="Calibri" w:hAnsi="Calibri" w:asciiTheme="minorHAnsi" w:cstheme="minorHAnsi" w:hAnsiTheme="minorHAnsi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PPGATS: (agosto de 2016)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Observação: A data de credenciamento para os docentes que estão desde a criação do PPGATS pode ser associada ao mês de agosto de 2016, considerando o seguinte as seguintes informações: (a) 25 e 26/07/2016 – matrícula dos acadêmicos que ingressaram em 2016/2; (b) 08/08/2016 – início das aulas.</w:t>
            </w:r>
          </w:p>
        </w:tc>
      </w:tr>
      <w:tr>
        <w:trPr>
          <w:trHeight w:val="230" w:hRule="atLeast"/>
          <w:cantSplit w:val="true"/>
        </w:trPr>
        <w:tc>
          <w:tcPr>
            <w:tcW w:w="9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kern w:val="0"/>
                <w:sz w:val="24"/>
                <w:szCs w:val="24"/>
                <w:lang w:eastAsia="en-US" w:bidi="ar-SA"/>
              </w:rPr>
              <w:t>Períodos</w:t>
            </w:r>
            <w:r>
              <w:rPr>
                <w:rFonts w:cs="Calibri" w:ascii="Calibri" w:hAnsi="Calibri" w:asciiTheme="minorHAnsi" w:cstheme="minorHAnsi" w:hAnsiTheme="minorHAnsi"/>
                <w:bCs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  <w:kern w:val="0"/>
                <w:sz w:val="24"/>
                <w:szCs w:val="24"/>
                <w:lang w:eastAsia="en-US" w:bidi="ar-SA"/>
              </w:rPr>
              <w:t>de</w:t>
            </w:r>
            <w:r>
              <w:rPr>
                <w:rFonts w:cs="Calibri" w:ascii="Calibri" w:hAnsi="Calibri" w:asciiTheme="minorHAnsi" w:cstheme="minorHAnsi" w:hAnsiTheme="minorHAnsi"/>
                <w:bCs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  <w:kern w:val="0"/>
                <w:sz w:val="24"/>
                <w:szCs w:val="24"/>
                <w:lang w:eastAsia="en-US" w:bidi="ar-SA"/>
              </w:rPr>
              <w:t>licença saúde e/ou maternidade: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Observação: poderão ser incluídas apenas as licenças ocorridas no período entre agosto de 2016 e setembro de 2021, salvo nos casos de docentes ingressantes no programa após o início do período avaliativo, casos nos quais serão consideradas apenas as licenças realizadas após o ingresso.</w:t>
            </w:r>
          </w:p>
        </w:tc>
      </w:tr>
      <w:tr>
        <w:trPr>
          <w:trHeight w:val="230" w:hRule="atLeast"/>
          <w:cantSplit w:val="true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kern w:val="0"/>
                <w:sz w:val="24"/>
                <w:szCs w:val="24"/>
                <w:lang w:eastAsia="en-US" w:bidi="ar-SA"/>
              </w:rPr>
              <w:t>Tipo de licença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kern w:val="0"/>
                <w:sz w:val="24"/>
                <w:szCs w:val="24"/>
                <w:lang w:eastAsia="en-US" w:bidi="ar-SA"/>
              </w:rPr>
              <w:t>Data de início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kern w:val="0"/>
                <w:sz w:val="24"/>
                <w:szCs w:val="24"/>
                <w:lang w:eastAsia="en-US" w:bidi="ar-SA"/>
              </w:rPr>
              <w:t>Data final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kern w:val="0"/>
                <w:sz w:val="24"/>
                <w:szCs w:val="24"/>
                <w:lang w:eastAsia="en-US" w:bidi="ar-SA"/>
              </w:rPr>
              <w:t>Total de meses</w:t>
            </w:r>
          </w:p>
        </w:tc>
      </w:tr>
      <w:tr>
        <w:trPr>
          <w:trHeight w:val="230" w:hRule="atLeast"/>
          <w:cantSplit w:val="true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bCs/>
                <w:sz w:val="24"/>
                <w:szCs w:val="24"/>
              </w:rPr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bCs/>
                <w:sz w:val="24"/>
                <w:szCs w:val="24"/>
              </w:rPr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bCs/>
                <w:sz w:val="24"/>
                <w:szCs w:val="24"/>
              </w:rPr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bCs/>
                <w:sz w:val="24"/>
                <w:szCs w:val="24"/>
              </w:rPr>
            </w:r>
          </w:p>
        </w:tc>
      </w:tr>
      <w:tr>
        <w:trPr>
          <w:trHeight w:val="230" w:hRule="atLeast"/>
          <w:cantSplit w:val="true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bCs/>
                <w:sz w:val="24"/>
                <w:szCs w:val="24"/>
              </w:rPr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bCs/>
                <w:sz w:val="24"/>
                <w:szCs w:val="24"/>
              </w:rPr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bCs/>
                <w:sz w:val="24"/>
                <w:szCs w:val="24"/>
              </w:rPr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bCs/>
                <w:sz w:val="24"/>
                <w:szCs w:val="24"/>
              </w:rPr>
            </w:r>
          </w:p>
        </w:tc>
      </w:tr>
      <w:tr>
        <w:trPr>
          <w:trHeight w:val="230" w:hRule="atLeast"/>
          <w:cantSplit w:val="true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bCs/>
                <w:sz w:val="24"/>
                <w:szCs w:val="24"/>
              </w:rPr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bCs/>
                <w:sz w:val="24"/>
                <w:szCs w:val="24"/>
              </w:rPr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bCs/>
                <w:sz w:val="24"/>
                <w:szCs w:val="24"/>
              </w:rPr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bCs/>
                <w:sz w:val="24"/>
                <w:szCs w:val="24"/>
              </w:rPr>
            </w:r>
          </w:p>
        </w:tc>
      </w:tr>
    </w:tbl>
    <w:p>
      <w:pPr>
        <w:pStyle w:val="TableParagraph"/>
        <w:spacing w:lineRule="auto" w:line="240" w:before="120" w:after="120"/>
        <w:ind w:left="0" w:hanging="0"/>
        <w:rPr/>
      </w:pPr>
      <w:r>
        <w:rPr/>
      </w:r>
    </w:p>
    <w:tbl>
      <w:tblPr>
        <w:tblStyle w:val="TableNormal"/>
        <w:tblW w:w="9371" w:type="dxa"/>
        <w:jc w:val="left"/>
        <w:tblInd w:w="1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713"/>
        <w:gridCol w:w="2696"/>
        <w:gridCol w:w="1560"/>
        <w:gridCol w:w="1137"/>
        <w:gridCol w:w="1271"/>
        <w:gridCol w:w="993"/>
      </w:tblGrid>
      <w:tr>
        <w:trPr>
          <w:trHeight w:val="230" w:hRule="atLeast"/>
          <w:cantSplit w:val="true"/>
        </w:trPr>
        <w:tc>
          <w:tcPr>
            <w:tcW w:w="9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 xml:space="preserve">1. Orientações e coorientações de dissertação, finalizadas ou em andamento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shd w:fill="auto" w:val="clear"/>
                <w:lang w:eastAsia="en-US" w:bidi="ar-SA"/>
              </w:rPr>
              <w:t>no PPGATS</w:t>
            </w:r>
          </w:p>
        </w:tc>
      </w:tr>
      <w:tr>
        <w:trPr>
          <w:trHeight w:val="230" w:hRule="atLeast"/>
          <w:cantSplit w:val="true"/>
        </w:trPr>
        <w:tc>
          <w:tcPr>
            <w:tcW w:w="9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Observações: 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>(i)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 Deverão ser incluídas apenas as orientações e coorientações de dissertação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shd w:fill="auto" w:val="clear"/>
                <w:lang w:eastAsia="en-US" w:bidi="ar-SA"/>
              </w:rPr>
              <w:t>ocorridas no PPGATS,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período entre agosto de 2016 e setembro de 2021, salvo nos casos em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que o docente ingressou no programa após o início do período avaliativo, casos nos quais deverão ser consideradas apenas as atividades realizadas após o ingresso.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>(ii)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 Conforme disposto na alínea (a) do inciso I do Art. 18 do Regimento Interno do PPGATS (aprovado pela RESOLUÇÃO Nº 3/CONSUNI/CPPGEC/UFFS/2018), o docente permanente deve ter orientado e/ou estar orientando pelo menos 2 (dois) alunos do PPGATS dentro do período de avaliação, exceto em casos justificados.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>(iii)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 A comprovação documental das orientações somente será necessária nos casos em que não seja possível a consulta online; nestes casos deve ser encaminhada, preferencialmente, a ata de defesa (para aqueles já titulados) ou a ata do colegiado em que o docente foi vinculado à orientação do estudante (para aqueles com dissertações em andamento). 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>(iv)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 Para comprovação online deverá ser informado endereço virtual (URL) obtido através de (a) consulta na plataforma sucupira aos discentes do PPGATS (</w:t>
            </w:r>
            <w:hyperlink r:id="rId2">
              <w:r>
                <w:rPr>
                  <w:rStyle w:val="LinkdaInternet"/>
                  <w:rFonts w:cs="Calibri" w:ascii="Calibri" w:hAnsi="Calibri" w:asciiTheme="minorHAnsi" w:cstheme="minorHAnsi" w:hAnsiTheme="minorHAnsi"/>
                  <w:kern w:val="0"/>
                  <w:sz w:val="24"/>
                  <w:szCs w:val="24"/>
                  <w:lang w:eastAsia="en-US" w:bidi="ar-SA"/>
                </w:rPr>
                <w:t>https://sucupira.capes.gov.br/sucupira/public/consultas/coleta/discente/listaDiscente.jsf</w:t>
              </w:r>
            </w:hyperlink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); ou (b) aos egressos do PPGATS (</w:t>
            </w:r>
            <w:hyperlink r:id="rId3">
              <w:r>
                <w:rPr>
                  <w:rStyle w:val="LinkdaInternet"/>
                  <w:rFonts w:cs="Calibri" w:ascii="Calibri" w:hAnsi="Calibri" w:asciiTheme="minorHAnsi" w:cstheme="minorHAnsi" w:hAnsiTheme="minorHAnsi"/>
                  <w:kern w:val="0"/>
                  <w:sz w:val="24"/>
                  <w:szCs w:val="24"/>
                  <w:lang w:eastAsia="en-US" w:bidi="ar-SA"/>
                </w:rPr>
                <w:t>https://sucupira.capes.gov.br/sucupira/public/consultas/coleta/egresso/listaEgresso.jsf</w:t>
              </w:r>
            </w:hyperlink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); ou (c) consulta no repositório digital da UFFS (</w:t>
            </w:r>
            <w:hyperlink r:id="rId4">
              <w:r>
                <w:rPr>
                  <w:rStyle w:val="LinkdaInternet"/>
                  <w:rFonts w:cs="Calibri" w:ascii="Calibri" w:hAnsi="Calibri" w:asciiTheme="minorHAnsi" w:cstheme="minorHAnsi" w:hAnsiTheme="minorHAnsi"/>
                  <w:kern w:val="0"/>
                  <w:sz w:val="24"/>
                  <w:szCs w:val="24"/>
                  <w:lang w:eastAsia="en-US" w:bidi="ar-SA"/>
                </w:rPr>
                <w:t>https://rd.uffs.edu.br/</w:t>
              </w:r>
            </w:hyperlink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), informando o identificador da dissertação de mestrado defendida. </w:t>
            </w:r>
          </w:p>
        </w:tc>
      </w:tr>
      <w:tr>
        <w:trPr>
          <w:trHeight w:val="230" w:hRule="atLeast"/>
          <w:cantSplit w:val="true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Nome do discente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Título da dissertação (provisório ou definitivo)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Ano/semestre de ingresso do discente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Finalizada ou em andamento?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Data de defesa ou data prevista para defesa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URL do comprovante</w:t>
            </w:r>
          </w:p>
        </w:tc>
      </w:tr>
      <w:tr>
        <w:trPr>
          <w:trHeight w:val="230" w:hRule="atLeast"/>
          <w:cantSplit w:val="true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</w:tr>
      <w:tr>
        <w:trPr>
          <w:trHeight w:val="230" w:hRule="atLeast"/>
          <w:cantSplit w:val="true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</w:tr>
      <w:tr>
        <w:trPr>
          <w:trHeight w:val="230" w:hRule="atLeast"/>
          <w:cantSplit w:val="true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</w:tr>
      <w:tr>
        <w:trPr>
          <w:trHeight w:val="230" w:hRule="atLeast"/>
          <w:cantSplit w:val="true"/>
        </w:trPr>
        <w:tc>
          <w:tcPr>
            <w:tcW w:w="9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Espaço para eventuais justificativas, considerando a Observação (ii) do item 1: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</w:tr>
    </w:tbl>
    <w:p>
      <w:pPr>
        <w:pStyle w:val="TableParagraph"/>
        <w:spacing w:lineRule="auto" w:line="240" w:before="120" w:after="120"/>
        <w:ind w:left="0" w:hanging="0"/>
        <w:rPr/>
      </w:pPr>
      <w:r>
        <w:rPr/>
      </w:r>
    </w:p>
    <w:tbl>
      <w:tblPr>
        <w:tblStyle w:val="TableNormal"/>
        <w:tblW w:w="9371" w:type="dxa"/>
        <w:jc w:val="left"/>
        <w:tblInd w:w="1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100"/>
        <w:gridCol w:w="2719"/>
        <w:gridCol w:w="2552"/>
      </w:tblGrid>
      <w:tr>
        <w:trPr>
          <w:trHeight w:val="230" w:hRule="atLeast"/>
          <w:cantSplit w:val="true"/>
        </w:trPr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 xml:space="preserve">2. Disciplinas ministradas </w:t>
            </w:r>
          </w:p>
        </w:tc>
      </w:tr>
      <w:tr>
        <w:trPr>
          <w:trHeight w:val="230" w:hRule="atLeast"/>
          <w:cantSplit w:val="true"/>
        </w:trPr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Observações: 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>(i)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 Deverão ser incluídas as disciplinas ministradas ou em ministraçã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o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no PPGATS,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considerando o período entre o segundo semestre de 2016 e o segundo semestre de 2021.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>(ii)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 Conforme disposto na alínea (b) do inciso I do Art. 18 do Regimento Interno do PPGATS (aprovado pela RESOLUÇÃO Nº 3/CONSUNI/CPPGEC/UFFS/2018), o docente permanente deve ter ministrado pelo menos 1 (uma) disciplina do Programa, ou 4 (quatro) créditos em disciplinas compartilhadas, exceto em casos justificados.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>(iii)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 A comprovação das disciplinas ministradas deverá, preferencialmente, envolver documentação documental através de atestado de CCRs ministrados, obtidos no portal do professor da UFFS (</w:t>
            </w:r>
            <w:hyperlink r:id="rId5">
              <w:r>
                <w:rPr>
                  <w:rStyle w:val="LinkdaInternet"/>
                  <w:rFonts w:cs="Calibri" w:ascii="Calibri" w:hAnsi="Calibri" w:asciiTheme="minorHAnsi" w:cstheme="minorHAnsi" w:hAnsiTheme="minorHAnsi"/>
                  <w:kern w:val="0"/>
                  <w:sz w:val="24"/>
                  <w:szCs w:val="24"/>
                  <w:lang w:eastAsia="en-US" w:bidi="ar-SA"/>
                </w:rPr>
                <w:t>https://professor.uffs.edu.br/login.xhtml</w:t>
              </w:r>
            </w:hyperlink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), no menu “Atividades Docentes”, sub-menu “Atestado de CCRs Ministrados”. </w:t>
            </w:r>
          </w:p>
        </w:tc>
      </w:tr>
      <w:tr>
        <w:trPr>
          <w:trHeight w:val="230" w:hRule="atLeast"/>
          <w:cantSplit w:val="true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Nome da disciplina/CCR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Semestre/Ano de oferta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cstheme="minorHAnsi"/>
                <w:sz w:val="24"/>
                <w:szCs w:val="24"/>
                <w:shd w:fill="auto" w:val="clear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shd w:fill="auto" w:val="clear"/>
                <w:lang w:eastAsia="en-US" w:bidi="ar-SA"/>
              </w:rPr>
              <w:t>Carga horária</w:t>
            </w:r>
          </w:p>
        </w:tc>
      </w:tr>
      <w:tr>
        <w:trPr>
          <w:trHeight w:val="230" w:hRule="atLeast"/>
          <w:cantSplit w:val="true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</w:tr>
      <w:tr>
        <w:trPr>
          <w:trHeight w:val="230" w:hRule="atLeast"/>
          <w:cantSplit w:val="true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</w:tr>
      <w:tr>
        <w:trPr>
          <w:trHeight w:val="230" w:hRule="atLeast"/>
          <w:cantSplit w:val="true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</w:tr>
      <w:tr>
        <w:trPr>
          <w:trHeight w:val="230" w:hRule="atLeast"/>
          <w:cantSplit w:val="true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</w:tr>
      <w:tr>
        <w:trPr>
          <w:trHeight w:val="230" w:hRule="atLeast"/>
          <w:cantSplit w:val="true"/>
        </w:trPr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Espaço para eventuais justificativas, considerando a Observação (ii) do item 2: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</w:tr>
    </w:tbl>
    <w:p>
      <w:pPr>
        <w:pStyle w:val="TableParagraph"/>
        <w:spacing w:lineRule="auto" w:line="240" w:before="120" w:after="120"/>
        <w:ind w:left="0" w:hanging="0"/>
        <w:rPr/>
      </w:pPr>
      <w:r>
        <w:rPr/>
      </w:r>
    </w:p>
    <w:tbl>
      <w:tblPr>
        <w:tblStyle w:val="TableNormal"/>
        <w:tblW w:w="9483" w:type="dxa"/>
        <w:jc w:val="left"/>
        <w:tblInd w:w="1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9483"/>
      </w:tblGrid>
      <w:tr>
        <w:trPr>
          <w:trHeight w:val="457" w:hRule="atLeast"/>
        </w:trPr>
        <w:tc>
          <w:tcPr>
            <w:tcW w:w="9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ableParagraph"/>
              <w:widowControl w:val="false"/>
              <w:suppressAutoHyphens w:val="true"/>
              <w:spacing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>3. Publicações/Produção Bibliográfica (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spacing w:val="-2"/>
                <w:kern w:val="0"/>
                <w:sz w:val="24"/>
                <w:szCs w:val="24"/>
                <w:lang w:eastAsia="en-US" w:bidi="ar-SA"/>
              </w:rPr>
              <w:t>período de agosto de 2016 a setembro de 2021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>)</w:t>
            </w:r>
          </w:p>
        </w:tc>
      </w:tr>
    </w:tbl>
    <w:p>
      <w:pPr>
        <w:pStyle w:val="TableParagraph"/>
        <w:spacing w:lineRule="auto" w:line="240" w:before="120" w:after="120"/>
        <w:ind w:left="0" w:hanging="0"/>
        <w:rPr/>
      </w:pPr>
      <w:r>
        <w:rPr/>
      </w:r>
    </w:p>
    <w:tbl>
      <w:tblPr>
        <w:tblStyle w:val="TableNormal"/>
        <w:tblW w:w="9371" w:type="dxa"/>
        <w:jc w:val="left"/>
        <w:tblInd w:w="1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413"/>
        <w:gridCol w:w="996"/>
        <w:gridCol w:w="1724"/>
        <w:gridCol w:w="1107"/>
        <w:gridCol w:w="2131"/>
      </w:tblGrid>
      <w:tr>
        <w:trPr>
          <w:trHeight w:val="457" w:hRule="atLeast"/>
          <w:cantSplit w:val="true"/>
        </w:trPr>
        <w:tc>
          <w:tcPr>
            <w:tcW w:w="9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ableParagraph"/>
              <w:widowControl w:val="false"/>
              <w:suppressAutoHyphens w:val="true"/>
              <w:spacing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kern w:val="0"/>
                <w:sz w:val="24"/>
                <w:szCs w:val="24"/>
                <w:lang w:eastAsia="en-US" w:bidi="ar-SA"/>
              </w:rPr>
              <w:t>3.1. Publicações em periódicos científicos em revistas indexadas pela CAPES</w:t>
            </w:r>
          </w:p>
        </w:tc>
      </w:tr>
      <w:tr>
        <w:trPr>
          <w:trHeight w:val="457" w:hRule="atLeast"/>
          <w:cantSplit w:val="true"/>
        </w:trPr>
        <w:tc>
          <w:tcPr>
            <w:tcW w:w="9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Observações: 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>(i)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 Deverão ser incluídas apenas as publicações em periódicos científicos ocorridas no período entre agosto de 2016 e setembro de 2021, salvo nos casos em que o docente ingressou no programa após o início do período avaliativo, casos nos quais deverão ser consideradas apenas as atividades realizadas após o ingresso.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>(ii)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 Conforme disposto na alínea (c) do inciso I do Art. 18 do Regimento Interno do PPGATS (aprovado pela RESOLUÇÃO Nº 3/CONSUNI/CPPGEC/UFFS/2018), o docente permanente deve ter publicado ou ter o aceite de, no mínimo, 2 (dois) artigos científicos em revistas indexadas, qualificadas com classificação vigente no Qualis/CAPES – Ciências Ambientais, dentro do período de avaliação, exceto em casos justificados.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>(iii)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 A comprovação documental dos artigos em periódicos científicos somente será necessária nos casos em que não há um DOI associado ou que não seja possível a consulta online. 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both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>(iv)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 Para classificação do periódico, deverá ser utilizado o novo Qualis da CAPES, disponível em </w:t>
            </w:r>
            <w:hyperlink r:id="rId6">
              <w:r>
                <w:rPr>
                  <w:rStyle w:val="LinkdaInternet"/>
                  <w:rFonts w:cs="Calibri" w:ascii="Calibri" w:hAnsi="Calibri" w:asciiTheme="minorHAnsi" w:cstheme="minorHAnsi" w:hAnsiTheme="minorHAnsi"/>
                  <w:kern w:val="0"/>
                  <w:sz w:val="24"/>
                  <w:szCs w:val="24"/>
                  <w:lang w:eastAsia="en-US" w:bidi="ar-SA"/>
                </w:rPr>
                <w:t>https://www.uffs.edu.br/campi/cerro-largo/cursos/mestradocl/mestrado-em-ambiente-e-tecnologias-sustentaveis/formularios</w:t>
              </w:r>
            </w:hyperlink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.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>(v)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 Os artigos científicos são considerados como produção vinculada ao PPGATS quando envolver a autoria de estudante com vínculo ativo ou egresso do programa. </w:t>
            </w:r>
          </w:p>
        </w:tc>
      </w:tr>
      <w:tr>
        <w:trPr>
          <w:trHeight w:val="230" w:hRule="atLeast"/>
          <w:cantSplit w:val="true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Digital Object Identifier (DOI), endereço virtual (URL) ou referência bibliográfica completa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Ano de Publicação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Nome do periódico científico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Qualis CAPES (novo) do periódico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Produção vinculada ao PPGATS? (Sim ou Não) Em caso positivo, informar o nome do estudante.</w:t>
            </w:r>
          </w:p>
        </w:tc>
      </w:tr>
      <w:tr>
        <w:trPr>
          <w:trHeight w:val="230" w:hRule="atLeast"/>
          <w:cantSplit w:val="true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</w:tr>
      <w:tr>
        <w:trPr>
          <w:trHeight w:val="230" w:hRule="atLeast"/>
          <w:cantSplit w:val="true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</w:tr>
      <w:tr>
        <w:trPr>
          <w:trHeight w:val="230" w:hRule="atLeast"/>
          <w:cantSplit w:val="true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</w:tr>
      <w:tr>
        <w:trPr>
          <w:trHeight w:val="230" w:hRule="atLeast"/>
          <w:cantSplit w:val="true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</w:tr>
      <w:tr>
        <w:trPr>
          <w:trHeight w:val="230" w:hRule="atLeast"/>
          <w:cantSplit w:val="true"/>
        </w:trPr>
        <w:tc>
          <w:tcPr>
            <w:tcW w:w="9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Espaço para eventuais justificativas, considerando a Observação (ii) do item 3.1: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</w:tr>
    </w:tbl>
    <w:p>
      <w:pPr>
        <w:pStyle w:val="TableParagraph"/>
        <w:spacing w:lineRule="auto" w:line="240" w:before="120" w:after="120"/>
        <w:ind w:left="0" w:hanging="0"/>
        <w:rPr/>
      </w:pPr>
      <w:r>
        <w:rPr/>
      </w:r>
    </w:p>
    <w:tbl>
      <w:tblPr>
        <w:tblStyle w:val="TableNormal"/>
        <w:tblW w:w="9381" w:type="dxa"/>
        <w:jc w:val="left"/>
        <w:tblInd w:w="1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842"/>
        <w:gridCol w:w="1845"/>
        <w:gridCol w:w="1557"/>
        <w:gridCol w:w="2136"/>
      </w:tblGrid>
      <w:tr>
        <w:trPr>
          <w:trHeight w:val="230" w:hRule="atLeast"/>
          <w:cantSplit w:val="true"/>
        </w:trPr>
        <w:tc>
          <w:tcPr>
            <w:tcW w:w="9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kern w:val="0"/>
                <w:sz w:val="24"/>
                <w:szCs w:val="24"/>
                <w:lang w:eastAsia="en-US" w:bidi="ar-SA"/>
              </w:rPr>
              <w:t>3.2. Livro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pacing w:val="-4"/>
                <w:kern w:val="0"/>
                <w:sz w:val="24"/>
                <w:szCs w:val="24"/>
                <w:lang w:eastAsia="en-US" w:bidi="ar-SA"/>
              </w:rPr>
              <w:t xml:space="preserve"> e/ou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kern w:val="0"/>
                <w:sz w:val="24"/>
                <w:szCs w:val="24"/>
                <w:lang w:eastAsia="en-US" w:bidi="ar-SA"/>
              </w:rPr>
              <w:t>capítulo de livro</w:t>
            </w:r>
          </w:p>
        </w:tc>
      </w:tr>
      <w:tr>
        <w:trPr>
          <w:trHeight w:val="230" w:hRule="atLeast"/>
          <w:cantSplit w:val="true"/>
        </w:trPr>
        <w:tc>
          <w:tcPr>
            <w:tcW w:w="9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Observações: 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>(i)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 Deverão ser incluídas apenas os livros e/ou capítulos de livro cuja publicação tenha ocorrida no período entre agosto de 2016 e setembro de 2021, salvo nos casos em que o docente ingressou no programa após o início do período avaliativo, casos nos quais deverão ser consideradas apenas as atividades realizadas após o ingresso.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>(ii)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 A comprovação documental de livros e/ou capítulos de livros somente será necessária nos casos em que não há um DOI associado ou que não seja possível a consulta online. 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>(iii)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 A participação na publicação deve ser classificada como: (a) autor de livro, (b) autor de capítulo de livro ou (c) organizador de livro. </w:t>
            </w:r>
          </w:p>
        </w:tc>
      </w:tr>
      <w:tr>
        <w:trPr>
          <w:trHeight w:val="230" w:hRule="atLeast"/>
          <w:cantSplit w:val="true"/>
        </w:trPr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Digital Object Identifier (DOI), endereço virtual (URL) ou referência bibliográfica completa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Participação na publicação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Ano de publicação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Editora</w:t>
            </w:r>
          </w:p>
        </w:tc>
      </w:tr>
      <w:tr>
        <w:trPr>
          <w:trHeight w:val="230" w:hRule="atLeast"/>
          <w:cantSplit w:val="true"/>
        </w:trPr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</w:tr>
      <w:tr>
        <w:trPr>
          <w:trHeight w:val="230" w:hRule="atLeast"/>
          <w:cantSplit w:val="true"/>
        </w:trPr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</w:tr>
      <w:tr>
        <w:trPr>
          <w:trHeight w:val="230" w:hRule="atLeast"/>
          <w:cantSplit w:val="true"/>
        </w:trPr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</w:tr>
    </w:tbl>
    <w:p>
      <w:pPr>
        <w:pStyle w:val="TableParagraph"/>
        <w:spacing w:lineRule="auto" w:line="240" w:before="120" w:after="120"/>
        <w:ind w:left="0" w:hanging="0"/>
        <w:rPr/>
      </w:pPr>
      <w:r>
        <w:rPr/>
      </w:r>
    </w:p>
    <w:tbl>
      <w:tblPr>
        <w:tblStyle w:val="TableNormal"/>
        <w:tblW w:w="9381" w:type="dxa"/>
        <w:jc w:val="left"/>
        <w:tblInd w:w="1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413"/>
        <w:gridCol w:w="1280"/>
        <w:gridCol w:w="1130"/>
        <w:gridCol w:w="1421"/>
        <w:gridCol w:w="2137"/>
      </w:tblGrid>
      <w:tr>
        <w:trPr>
          <w:trHeight w:val="230" w:hRule="atLeast"/>
          <w:cantSplit w:val="true"/>
        </w:trPr>
        <w:tc>
          <w:tcPr>
            <w:tcW w:w="9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kern w:val="0"/>
                <w:sz w:val="24"/>
                <w:szCs w:val="24"/>
                <w:lang w:eastAsia="en-US" w:bidi="ar-SA"/>
              </w:rPr>
              <w:t>3.3. Patentes (depositadas no período ou carta patente com validade no período)</w:t>
            </w:r>
          </w:p>
        </w:tc>
      </w:tr>
      <w:tr>
        <w:trPr>
          <w:trHeight w:val="230" w:hRule="atLeast"/>
          <w:cantSplit w:val="true"/>
        </w:trPr>
        <w:tc>
          <w:tcPr>
            <w:tcW w:w="9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Observações: 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>(i)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 Deverão ser incluídas apenas as patentes depositadas no período entre agosto de 2016 e setembro de 2021, ou cartas patente com validade no período, salvo nos casos em que o docente ingressou no programa após o início do período avaliativo, casos nos quais deverão ser consideradas apenas as atividades realizadas após o ingresso.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>(ii)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 A comprovação documental do depósito ou carta patente somente será necessária nos casos em que não seja possível a consulta/verificação online. 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>(iii)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 No Brasil, os depósitos e concessões de Carta Patente são de competência do Instituto Nacional da Propriedade Industrial (INPI). 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>(iv)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 As patentes são consideradas como produção vinculada ao PPGATS quando envolver a autoria de estudante com vínculo ativo ou egresso do programa.</w:t>
            </w:r>
          </w:p>
        </w:tc>
      </w:tr>
      <w:tr>
        <w:trPr>
          <w:trHeight w:val="230" w:hRule="atLeast"/>
          <w:cantSplit w:val="true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Título e endereço virtual (URL) para consulta, se existente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Data de Depósito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Instituição de submissão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Possui Carta Patente? (Sim ou Não) Em caso positivo, informar a data de validade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Produção vinculada ao PPGATS? (Sim ou Não) Em caso positivo, informar o nome do estudante.</w:t>
            </w:r>
          </w:p>
        </w:tc>
      </w:tr>
      <w:tr>
        <w:trPr>
          <w:trHeight w:val="230" w:hRule="atLeast"/>
          <w:cantSplit w:val="true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</w:tr>
      <w:tr>
        <w:trPr>
          <w:trHeight w:val="230" w:hRule="atLeast"/>
          <w:cantSplit w:val="true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</w:tr>
      <w:tr>
        <w:trPr>
          <w:trHeight w:val="230" w:hRule="atLeast"/>
          <w:cantSplit w:val="true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</w:tr>
    </w:tbl>
    <w:p>
      <w:pPr>
        <w:pStyle w:val="TableParagraph"/>
        <w:spacing w:lineRule="auto" w:line="240" w:before="120" w:after="120"/>
        <w:ind w:left="0" w:hanging="0"/>
        <w:rPr/>
      </w:pPr>
      <w:r>
        <w:rPr/>
      </w:r>
    </w:p>
    <w:tbl>
      <w:tblPr>
        <w:tblStyle w:val="TableNormal"/>
        <w:tblW w:w="9381" w:type="dxa"/>
        <w:jc w:val="left"/>
        <w:tblInd w:w="1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268"/>
        <w:gridCol w:w="1278"/>
        <w:gridCol w:w="1274"/>
        <w:gridCol w:w="1282"/>
        <w:gridCol w:w="1279"/>
      </w:tblGrid>
      <w:tr>
        <w:trPr>
          <w:trHeight w:val="230" w:hRule="atLeast"/>
          <w:cantSplit w:val="true"/>
        </w:trPr>
        <w:tc>
          <w:tcPr>
            <w:tcW w:w="9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>4. Projetos com financiamento externo e bolsa de produtividade</w:t>
            </w:r>
          </w:p>
        </w:tc>
      </w:tr>
      <w:tr>
        <w:trPr>
          <w:trHeight w:val="230" w:hRule="atLeast"/>
          <w:cantSplit w:val="true"/>
        </w:trPr>
        <w:tc>
          <w:tcPr>
            <w:tcW w:w="9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Observações: 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>(i)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 Deverão ser incluídos apenas os projetos com financiamento de órgão externo à UFFS desenvolvidos no período entre agosto de 2016 e setembro de 2021 bem como eventual bolsa de produtividade neste mesmo período, salvo nos casos em que o docente ingressou no programa após o início do período avaliativo, casos nos quais deverão ser consideradas apenas as atividades realizadas após o ingresso.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>(ii)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 A comprovação documental de projetos com financiamento de órgão externo à UFFS e bolsa de produtividade somente será necessária nos casos em que não seja possível a consulta/verificação online. </w:t>
            </w:r>
          </w:p>
        </w:tc>
      </w:tr>
      <w:tr>
        <w:trPr>
          <w:trHeight w:val="230" w:hRule="atLeast"/>
          <w:cantSplit w:val="true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Título do projeto/bolsa produtividade e URL para o Edital de resultado final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Início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Fim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Tempo total (meses)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Órgão financiador</w:t>
            </w:r>
          </w:p>
        </w:tc>
      </w:tr>
      <w:tr>
        <w:trPr>
          <w:trHeight w:val="230" w:hRule="atLeast"/>
          <w:cantSplit w:val="true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</w:tr>
      <w:tr>
        <w:trPr>
          <w:trHeight w:val="230" w:hRule="atLeast"/>
          <w:cantSplit w:val="true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</w:tr>
      <w:tr>
        <w:trPr>
          <w:trHeight w:val="230" w:hRule="atLeast"/>
          <w:cantSplit w:val="true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</w:tr>
    </w:tbl>
    <w:p>
      <w:pPr>
        <w:pStyle w:val="TableParagraph"/>
        <w:spacing w:lineRule="auto" w:line="240" w:before="120" w:after="120"/>
        <w:ind w:left="0" w:hanging="0"/>
        <w:rPr/>
      </w:pPr>
      <w:r>
        <w:rPr/>
      </w:r>
    </w:p>
    <w:tbl>
      <w:tblPr>
        <w:tblStyle w:val="TableNormal"/>
        <w:tblW w:w="9381" w:type="dxa"/>
        <w:jc w:val="left"/>
        <w:tblInd w:w="1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413"/>
        <w:gridCol w:w="996"/>
        <w:gridCol w:w="1134"/>
        <w:gridCol w:w="1598"/>
        <w:gridCol w:w="2240"/>
      </w:tblGrid>
      <w:tr>
        <w:trPr>
          <w:trHeight w:val="230" w:hRule="atLeast"/>
        </w:trPr>
        <w:tc>
          <w:tcPr>
            <w:tcW w:w="9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>5. Atividades de gestão ligadas ao PPGATS</w:t>
            </w:r>
          </w:p>
        </w:tc>
      </w:tr>
      <w:tr>
        <w:trPr>
          <w:trHeight w:val="230" w:hRule="atLeast"/>
        </w:trPr>
        <w:tc>
          <w:tcPr>
            <w:tcW w:w="9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Observações: 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>(i)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 São consideradas atividades de gestão ligadas ao PPGATS: (a) coordenação do programa; (b) coordenação adjunta do programa; participação em comissões designadas pelo colegiado do programa. 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>(ii)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 A comprovação documental da atividade somente será necessária nos casos em que não seja possível a consulta/verificação online. 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>(iii)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 O preenchimento de data de início, fim e o número de dias ou meses somente será necessário para as atividades de coordenação e coordenação adjunta. Em caso de comissões designadas pelo colegiado, deve ser informado apenas o mês/ano de referência e/ou processo seletivo a que se refere. </w:t>
            </w:r>
          </w:p>
        </w:tc>
      </w:tr>
      <w:tr>
        <w:trPr>
          <w:trHeight w:val="230" w:hRule="atLeast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Atividade desenvolvida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Início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Fim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Número de dias ou meses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Endereço virtual (URL) para o ato de nomeação, se houver</w:t>
            </w:r>
          </w:p>
        </w:tc>
      </w:tr>
      <w:tr>
        <w:trPr>
          <w:trHeight w:val="230" w:hRule="atLeast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</w:tr>
      <w:tr>
        <w:trPr>
          <w:trHeight w:val="230" w:hRule="atLeast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</w:tr>
      <w:tr>
        <w:trPr>
          <w:trHeight w:val="230" w:hRule="atLeast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</w:tr>
    </w:tbl>
    <w:p>
      <w:pPr>
        <w:pStyle w:val="TableParagraph"/>
        <w:spacing w:lineRule="auto" w:line="240" w:before="120" w:after="120"/>
        <w:ind w:left="0" w:hanging="0"/>
        <w:rPr/>
      </w:pPr>
      <w:r>
        <w:rPr/>
      </w:r>
    </w:p>
    <w:p>
      <w:pPr>
        <w:pStyle w:val="TableParagraph"/>
        <w:spacing w:lineRule="auto" w:line="240" w:before="120" w:after="120"/>
        <w:ind w:left="0" w:hanging="0"/>
        <w:rPr/>
      </w:pPr>
      <w:r>
        <w:rPr/>
      </w:r>
    </w:p>
    <w:sectPr>
      <w:headerReference w:type="default" r:id="rId7"/>
      <w:footerReference w:type="default" r:id="rId8"/>
      <w:type w:val="nextPage"/>
      <w:pgSz w:w="11906" w:h="16838"/>
      <w:pgMar w:left="1580" w:right="720" w:header="566" w:top="2940" w:footer="638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23055150"/>
    </w:sdtPr>
    <w:sdtContent>
      <w:p>
        <w:pPr>
          <w:pStyle w:val="Rodap"/>
          <w:pBdr>
            <w:top w:val="single" w:sz="4" w:space="1" w:color="000000"/>
          </w:pBdr>
          <w:jc w:val="right"/>
          <w:rPr>
            <w:rFonts w:ascii="Calibri" w:hAnsi="Calibri" w:cs="Calibri" w:asciiTheme="minorHAnsi" w:cstheme="minorHAnsi" w:hAnsiTheme="minorHAnsi"/>
            <w:sz w:val="24"/>
            <w:szCs w:val="24"/>
          </w:rPr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688975" cy="690245"/>
          <wp:effectExtent l="0" t="0" r="0" b="0"/>
          <wp:docPr id="1" name="Imagem 12" descr="Uma imagem contendo Se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2" descr="Uma imagem contendo Set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690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center"/>
      <w:rPr>
        <w:rFonts w:ascii="Calibri" w:hAnsi="Calibri" w:cs="Calibri" w:asciiTheme="minorHAnsi" w:cstheme="minorHAnsi" w:hAnsiTheme="minorHAnsi"/>
      </w:rPr>
    </w:pPr>
    <w:r>
      <w:rPr>
        <w:rFonts w:cs="Calibri" w:ascii="Calibri" w:hAnsi="Calibri" w:asciiTheme="minorHAnsi" w:cstheme="minorHAnsi" w:hAnsiTheme="minorHAnsi"/>
      </w:rPr>
      <w:t>SERVIÇO PÚBLICO FEDERAL</w:t>
    </w:r>
  </w:p>
  <w:p>
    <w:pPr>
      <w:pStyle w:val="Cabealho"/>
      <w:jc w:val="center"/>
      <w:rPr>
        <w:rFonts w:ascii="Calibri" w:hAnsi="Calibri" w:cs="Calibri" w:asciiTheme="minorHAnsi" w:cstheme="minorHAnsi" w:hAnsiTheme="minorHAnsi"/>
      </w:rPr>
    </w:pPr>
    <w:r>
      <w:rPr>
        <w:rFonts w:cs="Calibri" w:ascii="Calibri" w:hAnsi="Calibri" w:asciiTheme="minorHAnsi" w:cstheme="minorHAnsi" w:hAnsiTheme="minorHAnsi"/>
      </w:rPr>
      <w:t>UNIVERSIDADE FEDERAL DA FRONTEIRA SUL</w:t>
    </w:r>
  </w:p>
  <w:p>
    <w:pPr>
      <w:pStyle w:val="Cabealho"/>
      <w:jc w:val="center"/>
      <w:rPr>
        <w:rFonts w:ascii="Calibri" w:hAnsi="Calibri" w:cs="Calibri" w:asciiTheme="minorHAnsi" w:cstheme="minorHAnsi" w:hAnsiTheme="minorHAnsi"/>
      </w:rPr>
    </w:pPr>
    <w:r>
      <w:rPr>
        <w:rFonts w:cs="Calibri" w:ascii="Calibri" w:hAnsi="Calibri" w:asciiTheme="minorHAnsi" w:cstheme="minorHAnsi" w:hAnsiTheme="minorHAnsi"/>
      </w:rPr>
      <w:t>PROGRAMA DE PÓS-GRADUAÇÃO EM AMBIENTE E TECNOLOGIAS SUSTENTÁVEIS – PPGATS</w:t>
    </w:r>
  </w:p>
  <w:p>
    <w:pPr>
      <w:pStyle w:val="Cabealho"/>
      <w:jc w:val="center"/>
      <w:rPr>
        <w:rFonts w:ascii="Calibri" w:hAnsi="Calibri" w:cs="Calibri" w:asciiTheme="minorHAnsi" w:cstheme="minorHAnsi" w:hAnsiTheme="minorHAnsi"/>
        <w:sz w:val="18"/>
        <w:szCs w:val="18"/>
      </w:rPr>
    </w:pPr>
    <w:r>
      <w:rPr>
        <w:rFonts w:cs="Calibri" w:ascii="Calibri" w:hAnsi="Calibri" w:asciiTheme="minorHAnsi" w:cstheme="minorHAnsi" w:hAnsiTheme="minorHAnsi"/>
        <w:sz w:val="18"/>
        <w:szCs w:val="18"/>
      </w:rPr>
      <w:t>Rua Major Antônio Cardoso, 590, Centro, Cerro Largo-RS, CEP 97900-000, 55 3359-3956</w:t>
    </w:r>
  </w:p>
  <w:p>
    <w:pPr>
      <w:pStyle w:val="Cabealho"/>
      <w:jc w:val="center"/>
      <w:rPr>
        <w:rStyle w:val="LinkdaInternet"/>
        <w:rFonts w:ascii="Calibri" w:hAnsi="Calibri" w:cs="Calibri" w:asciiTheme="minorHAnsi" w:cstheme="minorHAnsi" w:hAnsiTheme="minorHAnsi"/>
        <w:sz w:val="18"/>
        <w:szCs w:val="18"/>
      </w:rPr>
    </w:pPr>
    <w:hyperlink r:id="rId2">
      <w:r>
        <w:rPr>
          <w:rStyle w:val="LinkdaInternet"/>
          <w:rFonts w:cs="Calibri" w:ascii="Calibri" w:hAnsi="Calibri" w:asciiTheme="minorHAnsi" w:cstheme="minorHAnsi" w:hAnsiTheme="minorHAnsi"/>
          <w:sz w:val="18"/>
          <w:szCs w:val="18"/>
        </w:rPr>
        <w:t>sec.ppgats@uffs.edu.br</w:t>
      </w:r>
    </w:hyperlink>
    <w:r>
      <w:rPr>
        <w:rFonts w:cs="Calibri" w:ascii="Calibri" w:hAnsi="Calibri" w:asciiTheme="minorHAnsi" w:cstheme="minorHAnsi" w:hAnsiTheme="minorHAnsi"/>
        <w:sz w:val="18"/>
        <w:szCs w:val="18"/>
      </w:rPr>
      <w:t xml:space="preserve">, </w:t>
    </w:r>
    <w:hyperlink r:id="rId3">
      <w:r>
        <w:rPr>
          <w:rStyle w:val="LinkdaInternet"/>
          <w:rFonts w:cs="Calibri" w:ascii="Calibri" w:hAnsi="Calibri" w:asciiTheme="minorHAnsi" w:cstheme="minorHAnsi" w:hAnsiTheme="minorHAnsi"/>
          <w:sz w:val="18"/>
          <w:szCs w:val="18"/>
        </w:rPr>
        <w:t>www.uffs.edu.br</w:t>
      </w:r>
    </w:hyperlink>
  </w:p>
  <w:p>
    <w:pPr>
      <w:pStyle w:val="Cabealho"/>
      <w:pBdr>
        <w:bottom w:val="single" w:sz="4" w:space="1" w:color="000000"/>
      </w:pBdr>
      <w:jc w:val="center"/>
      <w:rPr>
        <w:rFonts w:ascii="Calibri" w:hAnsi="Calibri" w:cs="Calibri" w:asciiTheme="minorHAnsi" w:cstheme="minorHAnsi" w:hAnsiTheme="minorHAnsi"/>
        <w:sz w:val="18"/>
        <w:szCs w:val="18"/>
      </w:rPr>
    </w:pPr>
    <w:r>
      <w:rPr>
        <w:rFonts w:cs="Calibri" w:cstheme="minorHAnsi" w:ascii="Calibri" w:hAnsi="Calibri"/>
        <w:sz w:val="18"/>
        <w:szCs w:val="18"/>
      </w:rPr>
    </w:r>
  </w:p>
  <w:p>
    <w:pPr>
      <w:pStyle w:val="Cabealho"/>
      <w:jc w:val="center"/>
      <w:rPr>
        <w:rFonts w:ascii="Calibri" w:hAnsi="Calibri" w:cs="Calibri" w:asciiTheme="minorHAnsi" w:cstheme="minorHAnsi" w:hAnsiTheme="minorHAnsi"/>
        <w:sz w:val="18"/>
        <w:szCs w:val="18"/>
      </w:rPr>
    </w:pPr>
    <w:r>
      <w:rPr>
        <w:rFonts w:cs="Calibri" w:cstheme="minorHAnsi" w:ascii="Calibri" w:hAnsi="Calibri"/>
        <w:sz w:val="18"/>
        <w:szCs w:val="18"/>
      </w:rPr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uiPriority w:val="1"/>
    <w:qFormat/>
    <w:pPr>
      <w:spacing w:lineRule="exact" w:line="274"/>
      <w:ind w:left="302" w:hanging="181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c3355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e9092f"/>
    <w:rPr>
      <w:rFonts w:ascii="Times New Roman" w:hAnsi="Times New Roman" w:eastAsia="Times New Roman" w:cs="Times New Roman"/>
      <w:lang w:val="pt-BR"/>
    </w:rPr>
  </w:style>
  <w:style w:type="character" w:styleId="RodapChar" w:customStyle="1">
    <w:name w:val="Rodapé Char"/>
    <w:basedOn w:val="DefaultParagraphFont"/>
    <w:link w:val="Rodap"/>
    <w:uiPriority w:val="99"/>
    <w:qFormat/>
    <w:rsid w:val="00e9092f"/>
    <w:rPr>
      <w:rFonts w:ascii="Times New Roman" w:hAnsi="Times New Roman" w:eastAsia="Times New Roman" w:cs="Times New Roman"/>
      <w:lang w:val="pt-BR"/>
    </w:rPr>
  </w:style>
  <w:style w:type="character" w:styleId="LinkdaInternet">
    <w:name w:val="Link da Internet"/>
    <w:basedOn w:val="DefaultParagraphFont"/>
    <w:uiPriority w:val="99"/>
    <w:unhideWhenUsed/>
    <w:rsid w:val="007708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021c2"/>
    <w:rPr>
      <w:color w:val="605E5C"/>
      <w:shd w:fill="E1DFDD" w:val="clear"/>
    </w:rPr>
  </w:style>
  <w:style w:type="character" w:styleId="Ttulo3Char" w:customStyle="1">
    <w:name w:val="Título 3 Char"/>
    <w:basedOn w:val="DefaultParagraphFont"/>
    <w:link w:val="Ttulo3"/>
    <w:uiPriority w:val="9"/>
    <w:semiHidden/>
    <w:qFormat/>
    <w:rsid w:val="007c3355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  <w:lang w:val="pt-BR"/>
    </w:rPr>
  </w:style>
  <w:style w:type="character" w:styleId="PlaceholderText">
    <w:name w:val="Placeholder Text"/>
    <w:basedOn w:val="DefaultParagraphFont"/>
    <w:uiPriority w:val="99"/>
    <w:semiHidden/>
    <w:qFormat/>
    <w:rsid w:val="00a92d1b"/>
    <w:rPr>
      <w:color w:val="808080"/>
    </w:rPr>
  </w:style>
  <w:style w:type="character" w:styleId="Vnculodendice">
    <w:name w:val="Vínculo de índice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>
      <w:ind w:left="122" w:hanging="0"/>
    </w:pPr>
    <w:rPr>
      <w:sz w:val="24"/>
      <w:szCs w:val="24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122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>
      <w:spacing w:lineRule="exact" w:line="210"/>
      <w:ind w:left="4" w:hanging="0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e9092f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e9092f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evision">
    <w:name w:val="Revision"/>
    <w:uiPriority w:val="99"/>
    <w:semiHidden/>
    <w:qFormat/>
    <w:rsid w:val="00ed687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en-US" w:bidi="ar-SA"/>
    </w:rPr>
  </w:style>
  <w:style w:type="paragraph" w:styleId="TOCHeading">
    <w:name w:val="TOC Heading"/>
    <w:basedOn w:val="Ttulo1"/>
    <w:next w:val="Normal"/>
    <w:uiPriority w:val="39"/>
    <w:unhideWhenUsed/>
    <w:qFormat/>
    <w:rsid w:val="007b2b25"/>
    <w:pPr>
      <w:keepNext w:val="true"/>
      <w:keepLines/>
      <w:widowControl/>
      <w:spacing w:lineRule="auto" w:line="259" w:before="240" w:after="0"/>
      <w:ind w:left="0" w:hanging="0"/>
    </w:pPr>
    <w:rPr>
      <w:rFonts w:ascii="Cambria" w:hAnsi="Cambria" w:eastAsia="" w:cs="" w:asciiTheme="majorHAnsi" w:cstheme="majorBidi" w:eastAsiaTheme="majorEastAsia" w:hAnsiTheme="majorHAnsi"/>
      <w:b w:val="false"/>
      <w:bCs w:val="false"/>
      <w:color w:val="365F91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7b2b25"/>
    <w:pPr>
      <w:spacing w:before="0" w:after="10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708c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ucupira.capes.gov.br/sucupira/public/consultas/coleta/discente/listaDiscente.jsf" TargetMode="External"/><Relationship Id="rId3" Type="http://schemas.openxmlformats.org/officeDocument/2006/relationships/hyperlink" Target="https://sucupira.capes.gov.br/sucupira/public/consultas/coleta/egresso/listaEgresso.jsf" TargetMode="External"/><Relationship Id="rId4" Type="http://schemas.openxmlformats.org/officeDocument/2006/relationships/hyperlink" Target="https://rd.uffs.edu.br/" TargetMode="External"/><Relationship Id="rId5" Type="http://schemas.openxmlformats.org/officeDocument/2006/relationships/hyperlink" Target="https://professor.uffs.edu.br/login.xhtml" TargetMode="External"/><Relationship Id="rId6" Type="http://schemas.openxmlformats.org/officeDocument/2006/relationships/hyperlink" Target="https://www.uffs.edu.br/campi/cerro-largo/cursos/mestradocl/mestrado-em-ambiente-e-tecnologias-sustentaveis/formularios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tif"/><Relationship Id="rId2" Type="http://schemas.openxmlformats.org/officeDocument/2006/relationships/hyperlink" Target="mailto:sec.ppgats@uffs.edu.br" TargetMode="External"/><Relationship Id="rId3" Type="http://schemas.openxmlformats.org/officeDocument/2006/relationships/hyperlink" Target="http://www.uffs.edu.br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9C53E-CB0C-45B9-AD84-18C9EE48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Application>LibreOffice/7.0.3.1$Windows_X86_64 LibreOffice_project/d7547858d014d4cf69878db179d326fc3483e082</Application>
  <Pages>7</Pages>
  <Words>1431</Words>
  <Characters>8414</Characters>
  <CharactersWithSpaces>9795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2021-09-28T13:00:00Z</dcterms:created>
  <dc:creator>David;Bruno Wenzel</dc:creator>
  <dc:description/>
  <dc:language>pt-BR</dc:language>
  <cp:lastModifiedBy/>
  <cp:lastPrinted>2021-09-28T13:00:00Z</cp:lastPrinted>
  <dcterms:modified xsi:type="dcterms:W3CDTF">2021-09-30T15:36:44Z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2020-10-07T00:00:00Z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2021-09-22T00:00:00Z</vt:filetime>
  </property>
  <property fmtid="{D5CDD505-2E9C-101B-9397-08002B2CF9AE}" pid="8" name="LinksUpToDate">
    <vt:bool>0</vt:bool>
  </property>
  <property fmtid="{D5CDD505-2E9C-101B-9397-08002B2CF9AE}" pid="9" name="Mendeley Recent Style Id 0_1">
    <vt:lpwstr>http://www.zotero.org/styles/american-medical-association</vt:lpwstr>
  </property>
  <property fmtid="{D5CDD505-2E9C-101B-9397-08002B2CF9AE}" pid="10" name="Mendeley Recent Style Id 1_1">
    <vt:lpwstr>http://www.zotero.org/styles/american-political-science-association</vt:lpwstr>
  </property>
  <property fmtid="{D5CDD505-2E9C-101B-9397-08002B2CF9AE}" pid="11" name="Mendeley Recent Style Id 2_1">
    <vt:lpwstr>http://www.zotero.org/styles/apa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Id 5_1">
    <vt:lpwstr>http://www.zotero.org/styles/harvard-cite-them-right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Id 8_1">
    <vt:lpwstr>http://www.zotero.org/styles/modern-language-association</vt:lpwstr>
  </property>
  <property fmtid="{D5CDD505-2E9C-101B-9397-08002B2CF9AE}" pid="18" name="Mendeley Recent Style Id 9_1">
    <vt:lpwstr>http://www.zotero.org/styles/nature</vt:lpwstr>
  </property>
  <property fmtid="{D5CDD505-2E9C-101B-9397-08002B2CF9AE}" pid="19" name="Mendeley Recent Style Name 0_1">
    <vt:lpwstr>American Medical Association 11th edition</vt:lpwstr>
  </property>
  <property fmtid="{D5CDD505-2E9C-101B-9397-08002B2CF9AE}" pid="20" name="Mendeley Recent Style Name 1_1">
    <vt:lpwstr>American Political Science Association</vt:lpwstr>
  </property>
  <property fmtid="{D5CDD505-2E9C-101B-9397-08002B2CF9AE}" pid="21" name="Mendeley Recent Style Name 2_1">
    <vt:lpwstr>American Psychological Association 7th edition</vt:lpwstr>
  </property>
  <property fmtid="{D5CDD505-2E9C-101B-9397-08002B2CF9AE}" pid="22" name="Mendeley Recent Style Name 3_1">
    <vt:lpwstr>American Sociological Association 6th edition</vt:lpwstr>
  </property>
  <property fmtid="{D5CDD505-2E9C-101B-9397-08002B2CF9AE}" pid="23" name="Mendeley Recent Style Name 4_1">
    <vt:lpwstr>Chicago Manual of Style 17th edition (author-date)</vt:lpwstr>
  </property>
  <property fmtid="{D5CDD505-2E9C-101B-9397-08002B2CF9AE}" pid="24" name="Mendeley Recent Style Name 5_1">
    <vt:lpwstr>Cite Them Right 10th edition - Harvard</vt:lpwstr>
  </property>
  <property fmtid="{D5CDD505-2E9C-101B-9397-08002B2CF9AE}" pid="25" name="Mendeley Recent Style Name 6_1">
    <vt:lpwstr>IEEE</vt:lpwstr>
  </property>
  <property fmtid="{D5CDD505-2E9C-101B-9397-08002B2CF9AE}" pid="26" name="Mendeley Recent Style Name 7_1">
    <vt:lpwstr>Modern Humanities Research Association 3rd edition (note with bibliography)</vt:lpwstr>
  </property>
  <property fmtid="{D5CDD505-2E9C-101B-9397-08002B2CF9AE}" pid="27" name="Mendeley Recent Style Name 8_1">
    <vt:lpwstr>Modern Language Association 8th edition</vt:lpwstr>
  </property>
  <property fmtid="{D5CDD505-2E9C-101B-9397-08002B2CF9AE}" pid="28" name="Mendeley Recent Style Name 9_1">
    <vt:lpwstr>Nature</vt:lpwstr>
  </property>
  <property fmtid="{D5CDD505-2E9C-101B-9397-08002B2CF9AE}" pid="29" name="ScaleCrop">
    <vt:bool>0</vt:bool>
  </property>
  <property fmtid="{D5CDD505-2E9C-101B-9397-08002B2CF9AE}" pid="30" name="ShareDoc">
    <vt:bool>0</vt:bool>
  </property>
</Properties>
</file>