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(TIMBRE DA INSTITUIÇÃO ESTRANGEIRA)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Reconhecimento da Fluência Linguística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no Exterior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como coorientador do estudante________________________________________, em comum acordo com o orientador brasileiro, que o mesmo possui as competências linguísticas necessárias no idioma ___________________ (língua estrangeira), como evidenciado ao longo de nossos contatos até o momento. A habilidade comunicativa do coorientando, em situações tanto informais como acadêmicas, são suficientes para o desenvolvimento das atividades nessa instituição.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houve as seguintes interações prévias com o orientando: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Reuniões de trabalho referente à pesquisa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Entrevista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 ) Outros contatos anteriores. Descreva 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Nesse contexto, suas habilidades linguísticas ficaram evidentes na clareza de suas expressões, na fluidez das conversas e na capacidade de compreensão.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IES no Exterior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Este é um modelo de orientação para elaboração da declaração de reconhecimento de língua estrangeira do coorientador no exterior.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5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Esta declaração deverá ser traduzida em sua íntegra para os idiomas inglês, francês ou espanhol, conforme instituição de destino.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 documento deverá estar devidamente datado e assinado pelo coorientador no exterior, em papel timbrado da instituição. Caso o documento seja assinado digitalmente, deverá constar o link para verificação da autenticidade do emissor, assim como código verificador.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color w:val="ff0000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82F2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82F2E"/>
  </w:style>
  <w:style w:type="paragraph" w:styleId="Rodap">
    <w:name w:val="footer"/>
    <w:basedOn w:val="Normal"/>
    <w:link w:val="RodapChar"/>
    <w:uiPriority w:val="99"/>
    <w:unhideWhenUsed w:val="1"/>
    <w:rsid w:val="00182F2E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82F2E"/>
  </w:style>
  <w:style w:type="paragraph" w:styleId="Default" w:customStyle="1">
    <w:name w:val="Default"/>
    <w:rsid w:val="00182F2E"/>
    <w:pPr>
      <w:autoSpaceDE w:val="0"/>
      <w:autoSpaceDN w:val="0"/>
      <w:adjustRightInd w:val="0"/>
      <w:spacing w:line="240" w:lineRule="auto"/>
      <w:jc w:val="left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W98y+qEAL5/BcF7pyYHQwDM9jQ==">CgMxLjA4AHIhMS1Tbm8yam42ZTVjeC15RDBFY2RBRk1ySGRqcUlVVlJr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2024-04-08T17:31:00Z</dcterms:created>
  <dc:creator>Márcia Kraemer</dc:creator>
</cp:coreProperties>
</file>