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 DE RECOMENDAÇÃO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carta tem o propósito de recomendar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nome do acadêmico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CPF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xxxxxxxx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solicitante à vaga no EDITAL 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/GR/UFFS/202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à realização de estágio em pesquisa de doutorado no exterior do Programa Institucional de Doutorado Sanduíche no Exterior (PDSE), da Coordenação de Aperfeiçoamento de Nível Superior (CAPES)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sob a coorientação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Informamos que o/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estudante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está regularmente matriculado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Curso de Doutorado em Estudos Linguísticos, da Universidade Federal da Fronteira Sul, com ingresso em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As atividades previstas em seu Plano de Trabalho estão sem situação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sendo desenvolvidas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de acordo com 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prazos previstos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de forma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(Descrever o prazo regulamentar do aluno para defesa da tese e que os créditos já obtidos no doutorado são compatíveis com a perspectiva de conclusão em tempo adequado, após a realização do estágio no exterior)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créditos em disciplinas, conforme o Regimento do Programa,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... (expor como está o andamento do Curso, as etapas que já foram cumpridas, pelo estudante, e as que estão pendentes ou em vistas de execução, além da descrição de atividades acadêmicas e científicas relevantes para serem informadas).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intercâmbio justifica-se, em função de...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justificar a importância do intercâmbio para a pesquisa, em âmbito pessoal, profissional acadêmico e institucional., além de comentar em relação à contribuição da temática e da relevância do estudo em parceria com o coorientador no exterior,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demonstrando interação técnico-científico com o coorientador no exterior para o desenvolvimento das atividades propostas).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IES no Exterior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Observações: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5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Este é um modelo de orientação para elaboração da Carta de Recomendação do orientador.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 documento deverá estar devidamente datado e assinado pelo orientador, em papel timbrado da instituição. Caso o documento seja assinado digitalmente, deverá constar o link para verificação da autenticidade do emissor, assim como código verificador.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2606040</wp:posOffset>
          </wp:positionH>
          <wp:positionV relativeFrom="paragraph">
            <wp:posOffset>-316864</wp:posOffset>
          </wp:positionV>
          <wp:extent cx="647700" cy="64770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SERVIÇO PÚBLICO FEDERAL</w:t>
    </w:r>
  </w:p>
  <w:p w:rsidR="00000000" w:rsidDel="00000000" w:rsidP="00000000" w:rsidRDefault="00000000" w:rsidRPr="00000000" w14:paraId="00000016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UNIVERSIDADE FEDERAL DA FRONTEIRA SUL</w:t>
    </w:r>
  </w:p>
  <w:p w:rsidR="00000000" w:rsidDel="00000000" w:rsidP="00000000" w:rsidRDefault="00000000" w:rsidRPr="00000000" w14:paraId="00000017">
    <w:pPr>
      <w:spacing w:line="28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PROGRAMA DE PÓS-GRADUAÇÃO EM ESTUDOS LINGUÍSTICOS</w:t>
    </w:r>
  </w:p>
  <w:p w:rsidR="00000000" w:rsidDel="00000000" w:rsidP="00000000" w:rsidRDefault="00000000" w:rsidRPr="00000000" w14:paraId="00000018">
    <w:pPr>
      <w:spacing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Rod. SC 484 km 02, Fronteira Sul, Chapecó, SC, CEP 89815-899, fone (49) 2049-6464</w:t>
    </w:r>
  </w:p>
  <w:p w:rsidR="00000000" w:rsidDel="00000000" w:rsidP="00000000" w:rsidRDefault="00000000" w:rsidRPr="00000000" w14:paraId="00000019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gabinete@uffs.edu.br, www.uffs.edu.br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color w:val="ff0000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82F2E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82F2E"/>
  </w:style>
  <w:style w:type="paragraph" w:styleId="Rodap">
    <w:name w:val="footer"/>
    <w:basedOn w:val="Normal"/>
    <w:link w:val="RodapChar"/>
    <w:uiPriority w:val="99"/>
    <w:unhideWhenUsed w:val="1"/>
    <w:rsid w:val="00182F2E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82F2E"/>
  </w:style>
  <w:style w:type="paragraph" w:styleId="Default" w:customStyle="1">
    <w:name w:val="Default"/>
    <w:rsid w:val="00182F2E"/>
    <w:pPr>
      <w:autoSpaceDE w:val="0"/>
      <w:autoSpaceDN w:val="0"/>
      <w:adjustRightInd w:val="0"/>
      <w:spacing w:line="240" w:lineRule="auto"/>
      <w:jc w:val="left"/>
    </w:pPr>
    <w:rPr>
      <w:rFonts w:ascii="Times New Roman" w:cs="Times New Roman" w:hAnsi="Times New Roman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SnpW0F5AY5bCRVaWOuqmRM5ugQ==">CgMxLjA4AHIhMUVNVnpXdnRIQkZGWElkRW5jcS1yNDhSYndqMk0teXhY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2024-04-08T17:04:00Z</dcterms:created>
  <dc:creator>Márcia Kraemer</dc:creator>
</cp:coreProperties>
</file>