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881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/GR/UFFS/202</w:t>
      </w:r>
      <w:r>
        <w:rPr>
          <w:b/>
        </w:rPr>
        <w:t>2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</w:t>
      </w:r>
      <w:r>
        <w:rPr>
          <w:rFonts w:eastAsia="Times New Roman" w:cs="Times New Roman" w:ascii="Times New Roman" w:hAnsi="Times New Roman"/>
          <w:b/>
        </w:rPr>
        <w:t xml:space="preserve">CONCESSÃO DE COTAS DE BOLSAS DE EXTENSÃO UNIVERSITÁRIA (PIBEX) E DE INCLUSÃO SOCIAL,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PESQUISA E </w:t>
      </w:r>
      <w:r>
        <w:rPr>
          <w:rFonts w:eastAsia="Times New Roman" w:cs="Times New Roman" w:ascii="Times New Roman" w:hAnsi="Times New Roman"/>
          <w:b/>
        </w:rPr>
        <w:t>EXTENSÃO UNIVERSITÁRIA (PIBIS)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 DE COMPROMISSO DO COORDENADOR DE PROJETO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2" w:right="0" w:hanging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UNIVERSIDADE FEDERAL DA FRONTEIRA SUL, doravante denominada UFFS, por meio da Pró-Reitoria de Extensão e Cultura, e o professor _______________, coordenador do projeto ___________________________,</w:t>
      </w:r>
      <w:r>
        <w:rPr/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estabelecem Termo de Compromisso sob as condições a seguir: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Conhecer integralmente o conteúdo deste Edital;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Ser docente em efetivo exercício, pertencente ao quadro efetivo da UFFS em um de seus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campi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Paraná;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Possuir, no mínimo, o título de Mestre e experiência em atividades de extensão universitária;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Cadastrar e manter atualizado o seu currículo na Plataforma Lattes do CNPq, evidenciando recente produção acadêmica e científica;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Não possuir pendências de relatórios de Extensão e/ou Cultura, até a data limite das </w:t>
      </w:r>
      <w:r>
        <w:rPr/>
        <w:t>solicitações de bolsas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Edital;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6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Selecionar e indicar estudante Bolsista, de acordo com os critérios estabelecidos no Edital;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7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Orientar o Bolsista nas distintas fases do desenvolvimento da atividade de extensão, incluindo a elaboração dos relatórios e outros meios para a divulgação dos resultados;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8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Apoiar o Bolsista na exposição dos resultados da atividade de Extensão sob a forma de exposição oral e/ou painel no Evento Anual de Iniciação Científica ou Evento Anual de Extensão da UFFS;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9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Incluir o nome do Bolsista em publicações decorrentes dos resultados da atividade de extensão que foram obtidos com a sua efetiva participação;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10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Responsabilizar-se pela identificação visual obrigatória da Fundação Araucária e da Superintendência Geral de Ciência, Tecnologia e Ensino Superior como financiadora do Programa de Apoio a Inclusão Social – Pesquisa e Extensão Universitária 202</w:t>
      </w:r>
      <w:r>
        <w:rPr/>
        <w:t>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nas publicações de trabalhos apresentados em eventos de qualquer natureza e em qualquer meio de divulgação;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11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Responsabilizar‐se pela identificação visual obrigatória da UFFS nas publicações de trabalhos apresentados em eventos de qualquer natureza e em qualquer meio de divulgação;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2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Solicitar à PROEC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cancelamento da bolsa do estudante que descumprir as normas deste Edital;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3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imediatamente à PROEC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por e-mail, qualquer alteração em relação aos compromissos do Bolsista com o desenvolvimento das suas atividades de trabalho;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4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Encaminhar à PROEC, quando for o caso, pedido de substituição do Bolsista ou o cancelamento da bolsa, com a devida justificativa, até o dia 10 d</w:t>
      </w:r>
      <w:r>
        <w:rPr/>
        <w:t>e cada mês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7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5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Não realizar substituição de Bolsista no último mês de vigência da bolsa;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7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6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b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repassar a outro docente a orientação de seu bolsista sem prévia análise e autorização da PROEC;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7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substituição de orientador não poderá ser efetuada no mês que antecede o prazo final de vigência;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32" w:right="0" w:hanging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8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Encaminhar à PROEC, através do sistema Prisma, os documentos solicitados no Edital;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3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19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à PROEC o Relatório do Bolsista de acordo com cronograma estabelecido no Edital.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14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14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142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142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_________, ____ de ________ de 202</w:t>
      </w:r>
      <w:r>
        <w:rPr/>
        <w:t>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142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50" w:leader="none"/>
        </w:tabs>
        <w:spacing w:lineRule="auto" w:line="240" w:before="0" w:after="0"/>
        <w:ind w:left="142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2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2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Coordenador do Projeto</w:t>
      </w:r>
    </w:p>
    <w:sectPr>
      <w:headerReference w:type="default" r:id="rId2"/>
      <w:type w:val="nextPage"/>
      <w:pgSz w:w="11906" w:h="16838"/>
      <w:pgMar w:left="1134" w:right="1134" w:gutter="0" w:header="720" w:top="1134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EXTENSÃO E CULTURA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Rodovia SC 484 - Km 02, Fronteira Sul, CEP 89815-899, Bloco da Biblioteca, Sala 213. Fone: 49 2049-3137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proec@uffs.edu.br, www.uffs.edu.br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Standard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Standard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Standard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Standard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Standard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Standard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Standard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w9hu+eGbqqnZyQKtBxPPQ1pOnjw==">AMUW2mX3m9EGCFNDPaM1IhxkUYsK70OXWVe80A1AbVECvreftgESs8c8HADL2GQMToio4FHJRyX4q6OxAALILtgIjv29oPFk/EWzSJeYTzL1GmOk/Guy/XOtrrBjjXEr81OWLO/4vag2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500</Words>
  <Characters>2836</Characters>
  <CharactersWithSpaces>3307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2022-05-16T16:44:00Z</dcterms:created>
  <dc:creator/>
  <dc:description/>
  <dc:language>pt-BR</dc:language>
  <cp:lastModifiedBy/>
  <dcterms:modified xsi:type="dcterms:W3CDTF">2022-08-17T10:20:53Z</dcterms:modified>
  <cp:revision>1</cp:revision>
  <dc:subject/>
  <dc:title/>
</cp:coreProperties>
</file>